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719FE" w14:textId="302D1D3C" w:rsidR="00C764D7" w:rsidRDefault="00C764D7" w:rsidP="009065D6">
      <w:pPr>
        <w:rPr>
          <w:b/>
          <w:color w:val="FF2F92"/>
          <w:sz w:val="36"/>
          <w:szCs w:val="36"/>
        </w:rPr>
      </w:pPr>
    </w:p>
    <w:p w14:paraId="4DC7594B" w14:textId="2B603A92" w:rsidR="00C764D7" w:rsidRDefault="00C764D7" w:rsidP="00C764D7">
      <w:pPr>
        <w:jc w:val="center"/>
        <w:rPr>
          <w:b/>
          <w:color w:val="FF2F92"/>
          <w:sz w:val="36"/>
          <w:szCs w:val="36"/>
        </w:rPr>
      </w:pPr>
      <w:r>
        <w:rPr>
          <w:b/>
          <w:noProof/>
          <w:color w:val="FF2F92"/>
          <w:sz w:val="36"/>
          <w:szCs w:val="36"/>
        </w:rPr>
        <w:drawing>
          <wp:inline distT="0" distB="0" distL="0" distR="0" wp14:anchorId="25B3C2FD" wp14:editId="0B19A3CE">
            <wp:extent cx="1675429" cy="1358874"/>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2-12-24 at 1.10.04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5613" cy="1383355"/>
                    </a:xfrm>
                    <a:prstGeom prst="rect">
                      <a:avLst/>
                    </a:prstGeom>
                  </pic:spPr>
                </pic:pic>
              </a:graphicData>
            </a:graphic>
          </wp:inline>
        </w:drawing>
      </w:r>
    </w:p>
    <w:p w14:paraId="5B1DCE66" w14:textId="2BEC42DE" w:rsidR="00540B23" w:rsidRDefault="00540B23" w:rsidP="00990193">
      <w:pPr>
        <w:pStyle w:val="font7"/>
        <w:spacing w:before="0" w:beforeAutospacing="0" w:after="0" w:afterAutospacing="0"/>
        <w:jc w:val="center"/>
        <w:textAlignment w:val="baseline"/>
        <w:rPr>
          <w:b/>
          <w:color w:val="B385A2"/>
          <w:sz w:val="27"/>
          <w:szCs w:val="27"/>
          <w:bdr w:val="none" w:sz="0" w:space="0" w:color="auto" w:frame="1"/>
        </w:rPr>
      </w:pPr>
      <w:r w:rsidRPr="00C764D7">
        <w:rPr>
          <w:b/>
          <w:color w:val="B385A2"/>
          <w:sz w:val="27"/>
          <w:szCs w:val="27"/>
          <w:bdr w:val="none" w:sz="0" w:space="0" w:color="auto" w:frame="1"/>
        </w:rPr>
        <w:t xml:space="preserve">5- Components </w:t>
      </w:r>
      <w:r w:rsidR="007C5F90" w:rsidRPr="00C764D7">
        <w:rPr>
          <w:b/>
          <w:color w:val="B385A2"/>
          <w:sz w:val="27"/>
          <w:szCs w:val="27"/>
          <w:bdr w:val="none" w:sz="0" w:space="0" w:color="auto" w:frame="1"/>
        </w:rPr>
        <w:t xml:space="preserve">Breast Cancer </w:t>
      </w:r>
      <w:r w:rsidRPr="00C764D7">
        <w:rPr>
          <w:b/>
          <w:color w:val="B385A2"/>
          <w:sz w:val="27"/>
          <w:szCs w:val="27"/>
          <w:bdr w:val="none" w:sz="0" w:space="0" w:color="auto" w:frame="1"/>
        </w:rPr>
        <w:t>Survivorship Care model</w:t>
      </w:r>
    </w:p>
    <w:p w14:paraId="21CE127F" w14:textId="4BA5D98A" w:rsidR="00F11361" w:rsidRPr="00C764D7" w:rsidRDefault="00F11361" w:rsidP="00990193">
      <w:pPr>
        <w:pStyle w:val="font7"/>
        <w:spacing w:before="0" w:beforeAutospacing="0" w:after="0" w:afterAutospacing="0"/>
        <w:jc w:val="center"/>
        <w:textAlignment w:val="baseline"/>
        <w:rPr>
          <w:b/>
          <w:color w:val="B385A2"/>
          <w:sz w:val="27"/>
          <w:szCs w:val="27"/>
          <w:bdr w:val="none" w:sz="0" w:space="0" w:color="auto" w:frame="1"/>
        </w:rPr>
      </w:pPr>
    </w:p>
    <w:p w14:paraId="5D26B415" w14:textId="77777777" w:rsidR="00155959" w:rsidRPr="004001FE" w:rsidRDefault="00155959" w:rsidP="00540B23">
      <w:pPr>
        <w:jc w:val="center"/>
        <w:rPr>
          <w:color w:val="BD96B7"/>
          <w:sz w:val="22"/>
          <w:szCs w:val="22"/>
        </w:rPr>
      </w:pPr>
    </w:p>
    <w:p w14:paraId="39644C3D" w14:textId="7761DF4D" w:rsidR="00155959" w:rsidRPr="00155959" w:rsidRDefault="00155959" w:rsidP="00540B23">
      <w:pPr>
        <w:jc w:val="center"/>
        <w:rPr>
          <w:color w:val="000000" w:themeColor="text1"/>
          <w:sz w:val="22"/>
          <w:szCs w:val="22"/>
        </w:rPr>
      </w:pPr>
      <w:proofErr w:type="spellStart"/>
      <w:proofErr w:type="gramStart"/>
      <w:r>
        <w:rPr>
          <w:color w:val="000000" w:themeColor="text1"/>
          <w:sz w:val="22"/>
          <w:szCs w:val="22"/>
        </w:rPr>
        <w:t>Dr.Muna</w:t>
      </w:r>
      <w:proofErr w:type="spellEnd"/>
      <w:proofErr w:type="gramEnd"/>
      <w:r>
        <w:rPr>
          <w:color w:val="000000" w:themeColor="text1"/>
          <w:sz w:val="22"/>
          <w:szCs w:val="22"/>
        </w:rPr>
        <w:t xml:space="preserve"> Al-</w:t>
      </w:r>
      <w:proofErr w:type="spellStart"/>
      <w:r>
        <w:rPr>
          <w:color w:val="000000" w:themeColor="text1"/>
          <w:sz w:val="22"/>
          <w:szCs w:val="22"/>
        </w:rPr>
        <w:t>Khaifi,MD,CCFP,MPH</w:t>
      </w:r>
      <w:r w:rsidRPr="00155959">
        <w:rPr>
          <w:color w:val="000000" w:themeColor="text1"/>
          <w:sz w:val="22"/>
          <w:szCs w:val="22"/>
          <w:vertAlign w:val="superscript"/>
        </w:rPr>
        <w:t>a</w:t>
      </w:r>
      <w:proofErr w:type="spellEnd"/>
    </w:p>
    <w:p w14:paraId="08A8E1B8" w14:textId="356C5D9F" w:rsidR="002B2B6D" w:rsidRPr="00C764D7" w:rsidRDefault="000A2523">
      <w:pPr>
        <w:rPr>
          <w:rFonts w:ascii="Times New Roman" w:eastAsia="Times New Roman" w:hAnsi="Times New Roman" w:cs="Times New Roman"/>
          <w:b/>
          <w:color w:val="B385A2"/>
          <w:sz w:val="27"/>
          <w:szCs w:val="27"/>
          <w:bdr w:val="none" w:sz="0" w:space="0" w:color="auto" w:frame="1"/>
        </w:rPr>
      </w:pPr>
    </w:p>
    <w:p w14:paraId="2A440EAA" w14:textId="55808CBB" w:rsidR="007631BE" w:rsidRPr="001856AB" w:rsidRDefault="007631BE">
      <w:pPr>
        <w:rPr>
          <w:rFonts w:ascii="Times New Roman" w:eastAsia="Times New Roman" w:hAnsi="Times New Roman" w:cs="Times New Roman"/>
          <w:b/>
          <w:color w:val="B385A2"/>
          <w:bdr w:val="none" w:sz="0" w:space="0" w:color="auto" w:frame="1"/>
        </w:rPr>
      </w:pPr>
      <w:r w:rsidRPr="001856AB">
        <w:rPr>
          <w:rFonts w:ascii="Times New Roman" w:eastAsia="Times New Roman" w:hAnsi="Times New Roman" w:cs="Times New Roman"/>
          <w:b/>
          <w:color w:val="B385A2"/>
          <w:bdr w:val="none" w:sz="0" w:space="0" w:color="auto" w:frame="1"/>
        </w:rPr>
        <w:t xml:space="preserve">Introduction: </w:t>
      </w:r>
    </w:p>
    <w:p w14:paraId="27E94A72" w14:textId="7EC434E7" w:rsidR="00155959" w:rsidRPr="001856AB" w:rsidRDefault="00155959" w:rsidP="004001FE">
      <w:pPr>
        <w:jc w:val="both"/>
        <w:rPr>
          <w:bCs/>
          <w:sz w:val="22"/>
          <w:szCs w:val="22"/>
        </w:rPr>
      </w:pPr>
      <w:r w:rsidRPr="001856AB">
        <w:rPr>
          <w:bCs/>
          <w:sz w:val="22"/>
          <w:szCs w:val="22"/>
        </w:rPr>
        <w:t>Nearly 1 in 8 women will develop breast cancer during the course of their lives with an improvement in the 5-year survival rate to 90 %.</w:t>
      </w:r>
      <w:r w:rsidRPr="001856AB">
        <w:rPr>
          <w:bCs/>
          <w:sz w:val="22"/>
          <w:szCs w:val="22"/>
          <w:vertAlign w:val="superscript"/>
        </w:rPr>
        <w:t>1</w:t>
      </w:r>
      <w:r w:rsidRPr="001856AB">
        <w:rPr>
          <w:bCs/>
          <w:sz w:val="22"/>
          <w:szCs w:val="22"/>
        </w:rPr>
        <w:t xml:space="preserve"> Consequently, there has been a progressive shift in the care of stable breast cancer survivors</w:t>
      </w:r>
      <w:r w:rsidR="004001FE" w:rsidRPr="001856AB">
        <w:rPr>
          <w:bCs/>
          <w:sz w:val="22"/>
          <w:szCs w:val="22"/>
        </w:rPr>
        <w:t xml:space="preserve"> (BCS)</w:t>
      </w:r>
      <w:r w:rsidRPr="001856AB">
        <w:rPr>
          <w:bCs/>
          <w:sz w:val="22"/>
          <w:szCs w:val="22"/>
        </w:rPr>
        <w:t xml:space="preserve"> to the domain of primary care. </w:t>
      </w:r>
      <w:r w:rsidRPr="001856AB">
        <w:rPr>
          <w:sz w:val="22"/>
          <w:szCs w:val="22"/>
        </w:rPr>
        <w:t>This Framework may help family physicians to support the provision of this important work</w:t>
      </w:r>
      <w:r w:rsidR="00494BAD" w:rsidRPr="001856AB">
        <w:rPr>
          <w:sz w:val="22"/>
          <w:szCs w:val="22"/>
        </w:rPr>
        <w:t xml:space="preserve"> </w:t>
      </w:r>
      <w:r w:rsidRPr="001856AB">
        <w:rPr>
          <w:sz w:val="22"/>
          <w:szCs w:val="22"/>
        </w:rPr>
        <w:t xml:space="preserve">(Figure1). </w:t>
      </w:r>
    </w:p>
    <w:p w14:paraId="69C10F25" w14:textId="77777777" w:rsidR="00540B23" w:rsidRDefault="00540B23">
      <w:pPr>
        <w:rPr>
          <w:b/>
        </w:rPr>
      </w:pPr>
    </w:p>
    <w:p w14:paraId="2755158A" w14:textId="77777777" w:rsidR="007631BE" w:rsidRDefault="007631BE">
      <w:pPr>
        <w:rPr>
          <w:b/>
        </w:rPr>
      </w:pPr>
    </w:p>
    <w:p w14:paraId="676BD6FD" w14:textId="1AD8D5DE" w:rsidR="007631BE" w:rsidRDefault="001856AB">
      <w:pPr>
        <w:rPr>
          <w:b/>
        </w:rPr>
      </w:pPr>
      <w:r>
        <w:rPr>
          <w:b/>
          <w:noProof/>
        </w:rPr>
        <w:drawing>
          <wp:inline distT="0" distB="0" distL="0" distR="0" wp14:anchorId="0B9176CD" wp14:editId="2A9A2114">
            <wp:extent cx="5486400" cy="2399889"/>
            <wp:effectExtent l="0" t="0" r="0" b="1333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44D33CC" w14:textId="77777777" w:rsidR="001856AB" w:rsidRDefault="001856AB" w:rsidP="00494BAD">
      <w:pPr>
        <w:jc w:val="center"/>
        <w:rPr>
          <w:sz w:val="18"/>
          <w:szCs w:val="18"/>
        </w:rPr>
      </w:pPr>
    </w:p>
    <w:p w14:paraId="45267E11" w14:textId="75F3C804" w:rsidR="00155959" w:rsidRPr="001856AB" w:rsidRDefault="00155959" w:rsidP="00494BAD">
      <w:pPr>
        <w:jc w:val="center"/>
        <w:rPr>
          <w:sz w:val="18"/>
          <w:szCs w:val="18"/>
        </w:rPr>
      </w:pPr>
      <w:r w:rsidRPr="001856AB">
        <w:rPr>
          <w:sz w:val="18"/>
          <w:szCs w:val="18"/>
        </w:rPr>
        <w:t>Figure (1): 5 -Components Breast Cancer Survivorship Care Model</w:t>
      </w:r>
    </w:p>
    <w:p w14:paraId="7C722C1E" w14:textId="77777777" w:rsidR="00155959" w:rsidRPr="00155959" w:rsidRDefault="00155959" w:rsidP="00155959">
      <w:pPr>
        <w:jc w:val="center"/>
      </w:pPr>
    </w:p>
    <w:p w14:paraId="6C107405" w14:textId="247B6AE5" w:rsidR="007631BE" w:rsidRPr="00155959" w:rsidRDefault="00A47BC7">
      <w:pPr>
        <w:rPr>
          <w:b/>
          <w:color w:val="000000" w:themeColor="text1"/>
        </w:rPr>
      </w:pPr>
      <w:r w:rsidRPr="00155959">
        <w:rPr>
          <w:b/>
          <w:color w:val="000000" w:themeColor="text1"/>
        </w:rPr>
        <w:t>Recommendation</w:t>
      </w:r>
      <w:r w:rsidR="00540B23" w:rsidRPr="00155959">
        <w:rPr>
          <w:b/>
          <w:color w:val="000000" w:themeColor="text1"/>
        </w:rPr>
        <w:t>s</w:t>
      </w:r>
      <w:r w:rsidRPr="00155959">
        <w:rPr>
          <w:b/>
          <w:color w:val="000000" w:themeColor="text1"/>
        </w:rPr>
        <w:t>:</w:t>
      </w:r>
    </w:p>
    <w:p w14:paraId="0452E568" w14:textId="77777777" w:rsidR="00540B23" w:rsidRPr="001856AB" w:rsidRDefault="00540B23" w:rsidP="002F0B18">
      <w:pPr>
        <w:rPr>
          <w:b/>
          <w:color w:val="BD96B7"/>
          <w:sz w:val="22"/>
          <w:szCs w:val="22"/>
        </w:rPr>
      </w:pPr>
    </w:p>
    <w:p w14:paraId="6BA0FC0F" w14:textId="44B10ABE" w:rsidR="00A47BC7" w:rsidRPr="001856AB" w:rsidRDefault="00A47BC7" w:rsidP="007C4C6B">
      <w:pPr>
        <w:pStyle w:val="ListParagraph"/>
        <w:numPr>
          <w:ilvl w:val="0"/>
          <w:numId w:val="4"/>
        </w:numPr>
        <w:ind w:left="1080"/>
        <w:jc w:val="both"/>
        <w:rPr>
          <w:color w:val="000000" w:themeColor="text1"/>
          <w:sz w:val="22"/>
          <w:szCs w:val="22"/>
        </w:rPr>
      </w:pPr>
      <w:r w:rsidRPr="001856AB">
        <w:rPr>
          <w:rFonts w:ascii="Times New Roman" w:eastAsia="Times New Roman" w:hAnsi="Times New Roman" w:cs="Times New Roman"/>
          <w:b/>
          <w:color w:val="B385A2"/>
          <w:sz w:val="22"/>
          <w:szCs w:val="22"/>
          <w:bdr w:val="none" w:sz="0" w:space="0" w:color="auto" w:frame="1"/>
        </w:rPr>
        <w:t xml:space="preserve">Surveillance for breast Cancer </w:t>
      </w:r>
      <w:r w:rsidR="004001FE" w:rsidRPr="001856AB">
        <w:rPr>
          <w:rFonts w:ascii="Times New Roman" w:eastAsia="Times New Roman" w:hAnsi="Times New Roman" w:cs="Times New Roman"/>
          <w:b/>
          <w:color w:val="B385A2"/>
          <w:sz w:val="22"/>
          <w:szCs w:val="22"/>
          <w:bdr w:val="none" w:sz="0" w:space="0" w:color="auto" w:frame="1"/>
        </w:rPr>
        <w:t>Recurrence:</w:t>
      </w:r>
      <w:r w:rsidR="004001FE" w:rsidRPr="00990193">
        <w:rPr>
          <w:b/>
          <w:color w:val="FF2F92"/>
        </w:rPr>
        <w:t xml:space="preserve"> </w:t>
      </w:r>
      <w:r w:rsidR="004001FE" w:rsidRPr="001856AB">
        <w:rPr>
          <w:color w:val="000000" w:themeColor="text1"/>
          <w:sz w:val="22"/>
          <w:szCs w:val="22"/>
        </w:rPr>
        <w:t>Follow-up</w:t>
      </w:r>
      <w:r w:rsidR="00155959" w:rsidRPr="001856AB">
        <w:rPr>
          <w:color w:val="000000" w:themeColor="text1"/>
          <w:sz w:val="22"/>
          <w:szCs w:val="22"/>
        </w:rPr>
        <w:t xml:space="preserve"> visits with primary care providers every </w:t>
      </w:r>
      <w:r w:rsidR="00155959" w:rsidRPr="001856AB">
        <w:rPr>
          <w:bCs/>
          <w:color w:val="000000" w:themeColor="text1"/>
          <w:sz w:val="22"/>
          <w:szCs w:val="22"/>
        </w:rPr>
        <w:t>6 -12 months for the first 5 years</w:t>
      </w:r>
      <w:r w:rsidR="00155959" w:rsidRPr="001856AB">
        <w:rPr>
          <w:color w:val="000000" w:themeColor="text1"/>
          <w:sz w:val="22"/>
          <w:szCs w:val="22"/>
        </w:rPr>
        <w:t xml:space="preserve"> after treatment completion and </w:t>
      </w:r>
      <w:r w:rsidR="00155959" w:rsidRPr="001856AB">
        <w:rPr>
          <w:color w:val="000000" w:themeColor="text1"/>
          <w:sz w:val="22"/>
          <w:szCs w:val="22"/>
          <w:lang w:val="en-US"/>
        </w:rPr>
        <w:t xml:space="preserve">then </w:t>
      </w:r>
      <w:r w:rsidR="00155959" w:rsidRPr="001856AB">
        <w:rPr>
          <w:bCs/>
          <w:color w:val="000000" w:themeColor="text1"/>
          <w:sz w:val="22"/>
          <w:szCs w:val="22"/>
          <w:lang w:val="en-US"/>
        </w:rPr>
        <w:t>annually thereafter</w:t>
      </w:r>
      <w:r w:rsidR="00155959" w:rsidRPr="001856AB">
        <w:rPr>
          <w:color w:val="000000" w:themeColor="text1"/>
          <w:sz w:val="22"/>
          <w:szCs w:val="22"/>
          <w:lang w:val="en-US"/>
        </w:rPr>
        <w:t xml:space="preserve">. These visits should </w:t>
      </w:r>
      <w:r w:rsidR="00494BAD" w:rsidRPr="001856AB">
        <w:rPr>
          <w:color w:val="000000" w:themeColor="text1"/>
          <w:sz w:val="22"/>
          <w:szCs w:val="22"/>
          <w:lang w:val="en-US"/>
        </w:rPr>
        <w:t>include:</w:t>
      </w:r>
    </w:p>
    <w:p w14:paraId="71F82A0F" w14:textId="77777777" w:rsidR="00494BAD" w:rsidRPr="001856AB" w:rsidRDefault="00494BAD" w:rsidP="00990193">
      <w:pPr>
        <w:pStyle w:val="ListParagraph"/>
        <w:ind w:left="1091"/>
        <w:jc w:val="both"/>
        <w:rPr>
          <w:color w:val="000000" w:themeColor="text1"/>
          <w:sz w:val="22"/>
          <w:szCs w:val="22"/>
        </w:rPr>
      </w:pPr>
    </w:p>
    <w:p w14:paraId="35546F13" w14:textId="064C93CE" w:rsidR="00A47BC7" w:rsidRPr="001856AB" w:rsidRDefault="00540B23" w:rsidP="007C4C6B">
      <w:pPr>
        <w:pStyle w:val="ListParagraph"/>
        <w:numPr>
          <w:ilvl w:val="0"/>
          <w:numId w:val="1"/>
        </w:numPr>
        <w:ind w:left="1451"/>
        <w:jc w:val="both"/>
        <w:rPr>
          <w:sz w:val="22"/>
          <w:szCs w:val="22"/>
        </w:rPr>
      </w:pPr>
      <w:r w:rsidRPr="001856AB">
        <w:rPr>
          <w:b/>
          <w:sz w:val="22"/>
          <w:szCs w:val="22"/>
        </w:rPr>
        <w:t>Clinical History:</w:t>
      </w:r>
      <w:r w:rsidRPr="001856AB">
        <w:rPr>
          <w:sz w:val="22"/>
          <w:szCs w:val="22"/>
        </w:rPr>
        <w:t xml:space="preserve"> </w:t>
      </w:r>
      <w:r w:rsidR="00155959" w:rsidRPr="001856AB">
        <w:rPr>
          <w:bCs/>
          <w:sz w:val="22"/>
          <w:szCs w:val="22"/>
          <w:lang w:val="en-US"/>
        </w:rPr>
        <w:t>Ask about s</w:t>
      </w:r>
      <w:r w:rsidR="0090427B" w:rsidRPr="001856AB">
        <w:rPr>
          <w:sz w:val="22"/>
          <w:szCs w:val="22"/>
          <w:lang w:val="en-US"/>
        </w:rPr>
        <w:t xml:space="preserve">ymptoms of </w:t>
      </w:r>
      <w:r w:rsidR="0090427B" w:rsidRPr="001856AB">
        <w:rPr>
          <w:bCs/>
          <w:sz w:val="22"/>
          <w:szCs w:val="22"/>
          <w:lang w:val="en-US"/>
        </w:rPr>
        <w:t>local and distant recurrence</w:t>
      </w:r>
      <w:r w:rsidR="00155959" w:rsidRPr="001856AB">
        <w:rPr>
          <w:bCs/>
          <w:sz w:val="22"/>
          <w:szCs w:val="22"/>
          <w:lang w:val="en-US"/>
        </w:rPr>
        <w:t>, s</w:t>
      </w:r>
      <w:r w:rsidR="0090427B" w:rsidRPr="001856AB">
        <w:rPr>
          <w:sz w:val="22"/>
          <w:szCs w:val="22"/>
          <w:lang w:val="en-US"/>
        </w:rPr>
        <w:t xml:space="preserve">ymptoms of </w:t>
      </w:r>
      <w:r w:rsidR="00155959" w:rsidRPr="001856AB">
        <w:rPr>
          <w:bCs/>
          <w:sz w:val="22"/>
          <w:szCs w:val="22"/>
          <w:lang w:val="en-US"/>
        </w:rPr>
        <w:t>long-term</w:t>
      </w:r>
      <w:r w:rsidR="0090427B" w:rsidRPr="001856AB">
        <w:rPr>
          <w:bCs/>
          <w:sz w:val="22"/>
          <w:szCs w:val="22"/>
          <w:lang w:val="en-US"/>
        </w:rPr>
        <w:t xml:space="preserve"> side effects</w:t>
      </w:r>
      <w:r w:rsidR="00155959" w:rsidRPr="001856AB">
        <w:rPr>
          <w:bCs/>
          <w:sz w:val="22"/>
          <w:szCs w:val="22"/>
          <w:lang w:val="en-US"/>
        </w:rPr>
        <w:t>, c</w:t>
      </w:r>
      <w:r w:rsidR="0090427B" w:rsidRPr="001856AB">
        <w:rPr>
          <w:bCs/>
          <w:sz w:val="22"/>
          <w:szCs w:val="22"/>
          <w:lang w:val="en-US"/>
        </w:rPr>
        <w:t>ompliance to Adjuvant therapy</w:t>
      </w:r>
      <w:r w:rsidR="0090427B" w:rsidRPr="001856AB">
        <w:rPr>
          <w:sz w:val="22"/>
          <w:szCs w:val="22"/>
          <w:lang w:val="en-US"/>
        </w:rPr>
        <w:t xml:space="preserve">. </w:t>
      </w:r>
      <w:r w:rsidR="00155959" w:rsidRPr="001856AB">
        <w:rPr>
          <w:sz w:val="22"/>
          <w:szCs w:val="22"/>
          <w:lang w:val="en-US"/>
        </w:rPr>
        <w:t xml:space="preserve">Preform </w:t>
      </w:r>
      <w:r w:rsidR="00155959" w:rsidRPr="001856AB">
        <w:rPr>
          <w:bCs/>
          <w:sz w:val="22"/>
          <w:szCs w:val="22"/>
          <w:lang w:val="en-US"/>
        </w:rPr>
        <w:t>r</w:t>
      </w:r>
      <w:r w:rsidR="0090427B" w:rsidRPr="001856AB">
        <w:rPr>
          <w:bCs/>
          <w:sz w:val="22"/>
          <w:szCs w:val="22"/>
          <w:lang w:val="en-US"/>
        </w:rPr>
        <w:t xml:space="preserve">isk </w:t>
      </w:r>
      <w:r w:rsidR="00155959" w:rsidRPr="001856AB">
        <w:rPr>
          <w:bCs/>
          <w:sz w:val="22"/>
          <w:szCs w:val="22"/>
          <w:lang w:val="en-US"/>
        </w:rPr>
        <w:t xml:space="preserve">assessment, review of </w:t>
      </w:r>
      <w:r w:rsidR="00155959" w:rsidRPr="001856AB">
        <w:rPr>
          <w:bCs/>
          <w:sz w:val="22"/>
          <w:szCs w:val="22"/>
          <w:lang w:val="en-US"/>
        </w:rPr>
        <w:lastRenderedPageBreak/>
        <w:t xml:space="preserve">medication and drug interaction. </w:t>
      </w:r>
      <w:r w:rsidR="0090427B" w:rsidRPr="001856AB">
        <w:rPr>
          <w:sz w:val="22"/>
          <w:szCs w:val="22"/>
          <w:lang w:val="en-US"/>
        </w:rPr>
        <w:t xml:space="preserve">Social history – </w:t>
      </w:r>
      <w:r w:rsidR="00155959" w:rsidRPr="001856AB">
        <w:rPr>
          <w:bCs/>
          <w:sz w:val="22"/>
          <w:szCs w:val="22"/>
          <w:lang w:val="en-US"/>
        </w:rPr>
        <w:t>exercise,</w:t>
      </w:r>
      <w:r w:rsidR="0090427B" w:rsidRPr="001856AB">
        <w:rPr>
          <w:bCs/>
          <w:sz w:val="22"/>
          <w:szCs w:val="22"/>
          <w:lang w:val="en-US"/>
        </w:rPr>
        <w:t xml:space="preserve"> </w:t>
      </w:r>
      <w:r w:rsidR="00155959" w:rsidRPr="001856AB">
        <w:rPr>
          <w:bCs/>
          <w:sz w:val="22"/>
          <w:szCs w:val="22"/>
          <w:lang w:val="en-US"/>
        </w:rPr>
        <w:t>smoking,</w:t>
      </w:r>
      <w:r w:rsidR="0090427B" w:rsidRPr="001856AB">
        <w:rPr>
          <w:bCs/>
          <w:sz w:val="22"/>
          <w:szCs w:val="22"/>
          <w:lang w:val="en-US"/>
        </w:rPr>
        <w:t xml:space="preserve"> alcohol, social Support</w:t>
      </w:r>
    </w:p>
    <w:p w14:paraId="68FD9B66" w14:textId="4C302012" w:rsidR="00540B23" w:rsidRDefault="00540B23" w:rsidP="007C4C6B">
      <w:pPr>
        <w:pStyle w:val="ListParagraph"/>
        <w:numPr>
          <w:ilvl w:val="0"/>
          <w:numId w:val="1"/>
        </w:numPr>
        <w:ind w:left="1451"/>
        <w:jc w:val="both"/>
        <w:rPr>
          <w:sz w:val="22"/>
          <w:szCs w:val="22"/>
        </w:rPr>
      </w:pPr>
      <w:r w:rsidRPr="001856AB">
        <w:rPr>
          <w:b/>
          <w:sz w:val="22"/>
          <w:szCs w:val="22"/>
        </w:rPr>
        <w:t xml:space="preserve">Physical </w:t>
      </w:r>
      <w:r w:rsidR="00155959" w:rsidRPr="001856AB">
        <w:rPr>
          <w:b/>
          <w:sz w:val="22"/>
          <w:szCs w:val="22"/>
        </w:rPr>
        <w:t xml:space="preserve">exam: </w:t>
      </w:r>
      <w:r w:rsidR="00155959" w:rsidRPr="001856AB">
        <w:rPr>
          <w:sz w:val="22"/>
          <w:szCs w:val="22"/>
        </w:rPr>
        <w:t xml:space="preserve">Breast, chest wall, supraclavicular, neck and axillary lymph nodes, systemic: chest, CVS, Abdomen. </w:t>
      </w:r>
    </w:p>
    <w:p w14:paraId="6D4B2A81" w14:textId="4B849CE4" w:rsidR="00353E19" w:rsidRDefault="00353E19" w:rsidP="00353E19">
      <w:pPr>
        <w:jc w:val="both"/>
        <w:rPr>
          <w:sz w:val="22"/>
          <w:szCs w:val="22"/>
        </w:rPr>
      </w:pPr>
    </w:p>
    <w:p w14:paraId="3983C3D9" w14:textId="77777777" w:rsidR="00353E19" w:rsidRPr="00353E19" w:rsidRDefault="00353E19" w:rsidP="00353E19">
      <w:pPr>
        <w:jc w:val="both"/>
        <w:rPr>
          <w:sz w:val="22"/>
          <w:szCs w:val="22"/>
        </w:rPr>
      </w:pPr>
    </w:p>
    <w:p w14:paraId="0DD16EB9" w14:textId="77777777" w:rsidR="00353E19" w:rsidRPr="001856AB" w:rsidRDefault="00353E19" w:rsidP="00353E19">
      <w:pPr>
        <w:pStyle w:val="ListParagraph"/>
        <w:numPr>
          <w:ilvl w:val="0"/>
          <w:numId w:val="1"/>
        </w:numPr>
        <w:ind w:left="1451"/>
        <w:jc w:val="both"/>
        <w:rPr>
          <w:b/>
          <w:sz w:val="22"/>
          <w:szCs w:val="22"/>
        </w:rPr>
      </w:pPr>
      <w:r w:rsidRPr="001856AB">
        <w:rPr>
          <w:b/>
          <w:sz w:val="22"/>
          <w:szCs w:val="22"/>
        </w:rPr>
        <w:t>Screening mammogram.</w:t>
      </w:r>
    </w:p>
    <w:p w14:paraId="36916528" w14:textId="77777777" w:rsidR="00353E19" w:rsidRPr="001856AB" w:rsidRDefault="00353E19" w:rsidP="00353E19">
      <w:pPr>
        <w:pStyle w:val="ListParagraph"/>
        <w:numPr>
          <w:ilvl w:val="1"/>
          <w:numId w:val="1"/>
        </w:numPr>
        <w:ind w:left="2171"/>
        <w:jc w:val="both"/>
        <w:rPr>
          <w:sz w:val="22"/>
          <w:szCs w:val="22"/>
        </w:rPr>
      </w:pPr>
      <w:r w:rsidRPr="001856AB">
        <w:rPr>
          <w:sz w:val="22"/>
          <w:szCs w:val="22"/>
        </w:rPr>
        <w:t>For Intact</w:t>
      </w:r>
      <w:r w:rsidRPr="001856AB">
        <w:rPr>
          <w:sz w:val="22"/>
          <w:szCs w:val="22"/>
          <w:lang w:val="en-US"/>
        </w:rPr>
        <w:t xml:space="preserve"> breast(s) should be </w:t>
      </w:r>
      <w:r w:rsidRPr="001856AB">
        <w:rPr>
          <w:bCs/>
          <w:sz w:val="22"/>
          <w:szCs w:val="22"/>
          <w:lang w:val="en-US"/>
        </w:rPr>
        <w:t>performed annually</w:t>
      </w:r>
      <w:r w:rsidRPr="001856AB">
        <w:rPr>
          <w:sz w:val="22"/>
          <w:szCs w:val="22"/>
          <w:lang w:val="en-US"/>
        </w:rPr>
        <w:t xml:space="preserve">. </w:t>
      </w:r>
    </w:p>
    <w:p w14:paraId="02E280FB" w14:textId="77777777" w:rsidR="00353E19" w:rsidRPr="001856AB" w:rsidRDefault="00353E19" w:rsidP="00353E19">
      <w:pPr>
        <w:pStyle w:val="ListParagraph"/>
        <w:numPr>
          <w:ilvl w:val="1"/>
          <w:numId w:val="1"/>
        </w:numPr>
        <w:jc w:val="both"/>
        <w:rPr>
          <w:sz w:val="22"/>
          <w:szCs w:val="22"/>
        </w:rPr>
      </w:pPr>
      <w:r w:rsidRPr="001856AB">
        <w:rPr>
          <w:sz w:val="22"/>
          <w:szCs w:val="22"/>
          <w:lang w:val="en-US"/>
        </w:rPr>
        <w:t xml:space="preserve">Reconstructed breasts or non-reconstructed chest wall post-mastectomy </w:t>
      </w:r>
      <w:r w:rsidRPr="001856AB">
        <w:rPr>
          <w:bCs/>
          <w:sz w:val="22"/>
          <w:szCs w:val="22"/>
          <w:lang w:val="en-US"/>
        </w:rPr>
        <w:t xml:space="preserve">do not require any form of imaging surveillance. </w:t>
      </w:r>
    </w:p>
    <w:p w14:paraId="467AE1AB" w14:textId="77777777" w:rsidR="00353E19" w:rsidRPr="001856AB" w:rsidRDefault="00353E19" w:rsidP="00353E19">
      <w:pPr>
        <w:pStyle w:val="ListParagraph"/>
        <w:numPr>
          <w:ilvl w:val="1"/>
          <w:numId w:val="1"/>
        </w:numPr>
        <w:jc w:val="both"/>
        <w:rPr>
          <w:sz w:val="22"/>
          <w:szCs w:val="22"/>
        </w:rPr>
      </w:pPr>
      <w:r w:rsidRPr="001856AB">
        <w:rPr>
          <w:bCs/>
          <w:sz w:val="22"/>
          <w:szCs w:val="22"/>
          <w:lang w:val="en-US"/>
        </w:rPr>
        <w:t>Other Investigations and imaging - symptoms driven</w:t>
      </w:r>
      <w:r w:rsidRPr="001856AB">
        <w:rPr>
          <w:sz w:val="22"/>
          <w:szCs w:val="22"/>
          <w:lang w:val="en-US"/>
        </w:rPr>
        <w:t xml:space="preserve"> </w:t>
      </w:r>
    </w:p>
    <w:p w14:paraId="733037B5" w14:textId="77777777" w:rsidR="00353E19" w:rsidRPr="00F11361" w:rsidRDefault="00353E19" w:rsidP="00353E19">
      <w:pPr>
        <w:pStyle w:val="ListParagraph"/>
        <w:numPr>
          <w:ilvl w:val="1"/>
          <w:numId w:val="1"/>
        </w:numPr>
        <w:jc w:val="both"/>
        <w:rPr>
          <w:sz w:val="22"/>
          <w:szCs w:val="22"/>
        </w:rPr>
      </w:pPr>
      <w:r w:rsidRPr="001856AB">
        <w:rPr>
          <w:bCs/>
          <w:sz w:val="22"/>
          <w:szCs w:val="22"/>
          <w:lang w:val="en-US"/>
        </w:rPr>
        <w:t xml:space="preserve">No other routine surveillance investigations </w:t>
      </w:r>
      <w:r w:rsidRPr="001856AB">
        <w:rPr>
          <w:sz w:val="22"/>
          <w:szCs w:val="22"/>
          <w:lang w:val="en-US"/>
        </w:rPr>
        <w:t xml:space="preserve">(e.g. lab work, other diagnostic imaging- MRI) </w:t>
      </w:r>
      <w:r w:rsidRPr="001856AB">
        <w:rPr>
          <w:bCs/>
          <w:sz w:val="22"/>
          <w:szCs w:val="22"/>
          <w:lang w:val="en-US"/>
        </w:rPr>
        <w:t xml:space="preserve">are recommended for asymptomatic </w:t>
      </w:r>
      <w:r w:rsidRPr="001856AB">
        <w:rPr>
          <w:sz w:val="22"/>
          <w:szCs w:val="22"/>
          <w:lang w:val="en-US"/>
        </w:rPr>
        <w:t xml:space="preserve">patients. </w:t>
      </w:r>
    </w:p>
    <w:p w14:paraId="5B036B53" w14:textId="4AE41552" w:rsidR="00F11361" w:rsidRDefault="00F11361" w:rsidP="00F11361">
      <w:pPr>
        <w:pStyle w:val="ListParagraph"/>
        <w:ind w:left="1440"/>
        <w:jc w:val="both"/>
        <w:rPr>
          <w:sz w:val="22"/>
          <w:szCs w:val="22"/>
        </w:rPr>
      </w:pPr>
    </w:p>
    <w:p w14:paraId="2B12BC8A" w14:textId="32007791" w:rsidR="00F11361" w:rsidRDefault="00353E19" w:rsidP="00F11361">
      <w:pPr>
        <w:pStyle w:val="ListParagraph"/>
        <w:ind w:left="1440"/>
        <w:jc w:val="both"/>
        <w:rPr>
          <w:sz w:val="22"/>
          <w:szCs w:val="22"/>
        </w:rPr>
      </w:pPr>
      <w:r>
        <w:rPr>
          <w:sz w:val="22"/>
          <w:szCs w:val="22"/>
        </w:rPr>
        <w:t xml:space="preserve">Below is the recommend action if the patient is asymptomatic </w:t>
      </w:r>
    </w:p>
    <w:p w14:paraId="56262017" w14:textId="0FAA04D9" w:rsidR="00F11361" w:rsidRDefault="00F11361" w:rsidP="00F11361">
      <w:pPr>
        <w:pStyle w:val="ListParagraph"/>
        <w:ind w:left="1440"/>
        <w:jc w:val="both"/>
        <w:rPr>
          <w:sz w:val="22"/>
          <w:szCs w:val="22"/>
        </w:rPr>
      </w:pPr>
    </w:p>
    <w:tbl>
      <w:tblPr>
        <w:tblpPr w:leftFromText="180" w:rightFromText="180" w:vertAnchor="page" w:horzAnchor="page" w:tblpX="1978" w:tblpY="5281"/>
        <w:tblW w:w="8597" w:type="dxa"/>
        <w:tblCellMar>
          <w:left w:w="0" w:type="dxa"/>
          <w:right w:w="0" w:type="dxa"/>
        </w:tblCellMar>
        <w:tblLook w:val="0420" w:firstRow="1" w:lastRow="0" w:firstColumn="0" w:lastColumn="0" w:noHBand="0" w:noVBand="1"/>
      </w:tblPr>
      <w:tblGrid>
        <w:gridCol w:w="4186"/>
        <w:gridCol w:w="4411"/>
      </w:tblGrid>
      <w:tr w:rsidR="00353E19" w:rsidRPr="00F11361" w14:paraId="1DCCD134" w14:textId="77777777" w:rsidTr="00353E19">
        <w:trPr>
          <w:trHeight w:val="353"/>
        </w:trPr>
        <w:tc>
          <w:tcPr>
            <w:tcW w:w="4186" w:type="dxa"/>
            <w:tcBorders>
              <w:top w:val="single" w:sz="8" w:space="0" w:color="FFFFFF"/>
              <w:left w:val="single" w:sz="8" w:space="0" w:color="FFFFFF"/>
              <w:bottom w:val="single" w:sz="24" w:space="0" w:color="FFFFFF"/>
              <w:right w:val="single" w:sz="8" w:space="0" w:color="000000"/>
            </w:tcBorders>
            <w:shd w:val="clear" w:color="auto" w:fill="A46BA1"/>
            <w:tcMar>
              <w:top w:w="72" w:type="dxa"/>
              <w:left w:w="144" w:type="dxa"/>
              <w:bottom w:w="72" w:type="dxa"/>
              <w:right w:w="144" w:type="dxa"/>
            </w:tcMar>
            <w:vAlign w:val="center"/>
            <w:hideMark/>
          </w:tcPr>
          <w:p w14:paraId="2AFA94E4" w14:textId="77777777" w:rsidR="00353E19" w:rsidRPr="00F11361" w:rsidRDefault="00353E19" w:rsidP="00353E19">
            <w:pPr>
              <w:ind w:left="1080"/>
              <w:rPr>
                <w:color w:val="000000" w:themeColor="text1"/>
                <w:sz w:val="22"/>
                <w:szCs w:val="22"/>
              </w:rPr>
            </w:pPr>
            <w:r w:rsidRPr="00F11361">
              <w:rPr>
                <w:b/>
                <w:bCs/>
                <w:color w:val="000000" w:themeColor="text1"/>
                <w:sz w:val="22"/>
                <w:szCs w:val="22"/>
                <w:lang w:val="en-US"/>
              </w:rPr>
              <w:t>Symptom</w:t>
            </w:r>
          </w:p>
        </w:tc>
        <w:tc>
          <w:tcPr>
            <w:tcW w:w="4411" w:type="dxa"/>
            <w:tcBorders>
              <w:top w:val="single" w:sz="8" w:space="0" w:color="FFFFFF"/>
              <w:left w:val="single" w:sz="8" w:space="0" w:color="000000"/>
              <w:bottom w:val="single" w:sz="24" w:space="0" w:color="FFFFFF"/>
              <w:right w:val="single" w:sz="8" w:space="0" w:color="FFFFFF"/>
            </w:tcBorders>
            <w:shd w:val="clear" w:color="auto" w:fill="A46BA1"/>
            <w:tcMar>
              <w:top w:w="72" w:type="dxa"/>
              <w:left w:w="144" w:type="dxa"/>
              <w:bottom w:w="72" w:type="dxa"/>
              <w:right w:w="144" w:type="dxa"/>
            </w:tcMar>
            <w:vAlign w:val="center"/>
            <w:hideMark/>
          </w:tcPr>
          <w:p w14:paraId="6A2EBB1A" w14:textId="77777777" w:rsidR="00353E19" w:rsidRPr="00F11361" w:rsidRDefault="00353E19" w:rsidP="00353E19">
            <w:pPr>
              <w:ind w:left="1080"/>
              <w:rPr>
                <w:color w:val="000000" w:themeColor="text1"/>
                <w:sz w:val="22"/>
                <w:szCs w:val="22"/>
              </w:rPr>
            </w:pPr>
            <w:r w:rsidRPr="00F11361">
              <w:rPr>
                <w:b/>
                <w:bCs/>
                <w:color w:val="000000" w:themeColor="text1"/>
                <w:sz w:val="22"/>
                <w:szCs w:val="22"/>
                <w:lang w:val="en-US"/>
              </w:rPr>
              <w:t xml:space="preserve">Recommended Action </w:t>
            </w:r>
          </w:p>
        </w:tc>
      </w:tr>
      <w:tr w:rsidR="00353E19" w:rsidRPr="00F11361" w14:paraId="666AA983" w14:textId="77777777" w:rsidTr="00353E19">
        <w:trPr>
          <w:trHeight w:val="424"/>
        </w:trPr>
        <w:tc>
          <w:tcPr>
            <w:tcW w:w="4186" w:type="dxa"/>
            <w:tcBorders>
              <w:top w:val="single" w:sz="24" w:space="0" w:color="FFFFFF"/>
              <w:left w:val="single" w:sz="8" w:space="0" w:color="FFFFFF"/>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55827BED" w14:textId="77777777" w:rsidR="00353E19" w:rsidRPr="00F11361" w:rsidRDefault="00353E19" w:rsidP="00353E19">
            <w:pPr>
              <w:ind w:left="1080"/>
              <w:rPr>
                <w:sz w:val="22"/>
                <w:szCs w:val="22"/>
              </w:rPr>
            </w:pPr>
            <w:r w:rsidRPr="00F11361">
              <w:rPr>
                <w:b/>
                <w:bCs/>
                <w:sz w:val="22"/>
                <w:szCs w:val="22"/>
              </w:rPr>
              <w:t>New mass in breast</w:t>
            </w:r>
          </w:p>
        </w:tc>
        <w:tc>
          <w:tcPr>
            <w:tcW w:w="4411" w:type="dxa"/>
            <w:tcBorders>
              <w:top w:val="single" w:sz="24" w:space="0" w:color="FFFFFF"/>
              <w:left w:val="single" w:sz="8" w:space="0" w:color="000000"/>
              <w:bottom w:val="single" w:sz="8" w:space="0" w:color="000000"/>
              <w:right w:val="single" w:sz="8" w:space="0" w:color="FFFFFF"/>
            </w:tcBorders>
            <w:shd w:val="clear" w:color="auto" w:fill="F2F2F2"/>
            <w:tcMar>
              <w:top w:w="72" w:type="dxa"/>
              <w:left w:w="144" w:type="dxa"/>
              <w:bottom w:w="72" w:type="dxa"/>
              <w:right w:w="144" w:type="dxa"/>
            </w:tcMar>
            <w:vAlign w:val="center"/>
            <w:hideMark/>
          </w:tcPr>
          <w:p w14:paraId="09D90A3E" w14:textId="77777777" w:rsidR="00353E19" w:rsidRPr="00F11361" w:rsidRDefault="00353E19" w:rsidP="00353E19">
            <w:pPr>
              <w:ind w:left="1080"/>
              <w:rPr>
                <w:sz w:val="22"/>
                <w:szCs w:val="22"/>
              </w:rPr>
            </w:pPr>
            <w:r w:rsidRPr="00F11361">
              <w:rPr>
                <w:sz w:val="22"/>
                <w:szCs w:val="22"/>
              </w:rPr>
              <w:t>Ultrasound +/- mammography +/- biopsy</w:t>
            </w:r>
          </w:p>
        </w:tc>
      </w:tr>
      <w:tr w:rsidR="00353E19" w:rsidRPr="00F11361" w14:paraId="261E255A" w14:textId="77777777" w:rsidTr="00353E19">
        <w:trPr>
          <w:trHeight w:val="551"/>
        </w:trPr>
        <w:tc>
          <w:tcPr>
            <w:tcW w:w="4186" w:type="dxa"/>
            <w:tcBorders>
              <w:top w:val="single" w:sz="8" w:space="0" w:color="000000"/>
              <w:left w:val="single" w:sz="8" w:space="0" w:color="FFFFFF"/>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24F60140" w14:textId="07A0492A" w:rsidR="00353E19" w:rsidRPr="00F11361" w:rsidRDefault="00353E19" w:rsidP="00353E19">
            <w:pPr>
              <w:ind w:left="1080"/>
              <w:rPr>
                <w:sz w:val="22"/>
                <w:szCs w:val="22"/>
              </w:rPr>
            </w:pPr>
            <w:r w:rsidRPr="00F11361">
              <w:rPr>
                <w:b/>
                <w:bCs/>
                <w:sz w:val="22"/>
                <w:szCs w:val="22"/>
              </w:rPr>
              <w:t xml:space="preserve">New suspicious rash or nodule </w:t>
            </w:r>
            <w:proofErr w:type="spellStart"/>
            <w:r w:rsidR="00D22989">
              <w:rPr>
                <w:b/>
                <w:bCs/>
                <w:sz w:val="22"/>
                <w:szCs w:val="22"/>
              </w:rPr>
              <w:t>j</w:t>
            </w:r>
            <w:r w:rsidRPr="00F11361">
              <w:rPr>
                <w:b/>
                <w:bCs/>
                <w:sz w:val="22"/>
                <w:szCs w:val="22"/>
              </w:rPr>
              <w:t>on</w:t>
            </w:r>
            <w:proofErr w:type="spellEnd"/>
            <w:r w:rsidRPr="00F11361">
              <w:rPr>
                <w:b/>
                <w:bCs/>
                <w:sz w:val="22"/>
                <w:szCs w:val="22"/>
              </w:rPr>
              <w:t xml:space="preserve"> chest wall</w:t>
            </w:r>
          </w:p>
        </w:tc>
        <w:tc>
          <w:tcPr>
            <w:tcW w:w="4411" w:type="dxa"/>
            <w:tcBorders>
              <w:top w:val="single" w:sz="8" w:space="0" w:color="000000"/>
              <w:left w:val="single" w:sz="8" w:space="0" w:color="000000"/>
              <w:bottom w:val="single" w:sz="8" w:space="0" w:color="000000"/>
              <w:right w:val="single" w:sz="8" w:space="0" w:color="FFFFFF"/>
            </w:tcBorders>
            <w:shd w:val="clear" w:color="auto" w:fill="F2F2F2"/>
            <w:tcMar>
              <w:top w:w="72" w:type="dxa"/>
              <w:left w:w="144" w:type="dxa"/>
              <w:bottom w:w="72" w:type="dxa"/>
              <w:right w:w="144" w:type="dxa"/>
            </w:tcMar>
            <w:vAlign w:val="center"/>
            <w:hideMark/>
          </w:tcPr>
          <w:p w14:paraId="0C9AB4FE" w14:textId="77777777" w:rsidR="00353E19" w:rsidRPr="00F11361" w:rsidRDefault="00353E19" w:rsidP="00353E19">
            <w:pPr>
              <w:ind w:left="1080"/>
              <w:rPr>
                <w:sz w:val="22"/>
                <w:szCs w:val="22"/>
              </w:rPr>
            </w:pPr>
            <w:r w:rsidRPr="00F11361">
              <w:rPr>
                <w:sz w:val="22"/>
                <w:szCs w:val="22"/>
              </w:rPr>
              <w:t>Refer to surgeon or interventional radiology – biopsy</w:t>
            </w:r>
          </w:p>
        </w:tc>
      </w:tr>
      <w:tr w:rsidR="00353E19" w:rsidRPr="00F11361" w14:paraId="7D87FBEF" w14:textId="77777777" w:rsidTr="00353E19">
        <w:trPr>
          <w:trHeight w:val="680"/>
        </w:trPr>
        <w:tc>
          <w:tcPr>
            <w:tcW w:w="4186" w:type="dxa"/>
            <w:tcBorders>
              <w:top w:val="single" w:sz="8" w:space="0" w:color="000000"/>
              <w:left w:val="single" w:sz="8" w:space="0" w:color="FFFFFF"/>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6D8BC68F" w14:textId="77777777" w:rsidR="00353E19" w:rsidRPr="00F11361" w:rsidRDefault="00353E19" w:rsidP="00353E19">
            <w:pPr>
              <w:ind w:left="1080"/>
              <w:rPr>
                <w:sz w:val="22"/>
                <w:szCs w:val="22"/>
              </w:rPr>
            </w:pPr>
            <w:r w:rsidRPr="00F11361">
              <w:rPr>
                <w:b/>
                <w:bCs/>
                <w:sz w:val="22"/>
                <w:szCs w:val="22"/>
              </w:rPr>
              <w:t>New palpable lymphadenopathy</w:t>
            </w:r>
          </w:p>
        </w:tc>
        <w:tc>
          <w:tcPr>
            <w:tcW w:w="4411" w:type="dxa"/>
            <w:tcBorders>
              <w:top w:val="single" w:sz="8" w:space="0" w:color="000000"/>
              <w:left w:val="single" w:sz="8" w:space="0" w:color="000000"/>
              <w:bottom w:val="single" w:sz="8" w:space="0" w:color="000000"/>
              <w:right w:val="single" w:sz="8" w:space="0" w:color="FFFFFF"/>
            </w:tcBorders>
            <w:shd w:val="clear" w:color="auto" w:fill="F2F2F2"/>
            <w:tcMar>
              <w:top w:w="72" w:type="dxa"/>
              <w:left w:w="144" w:type="dxa"/>
              <w:bottom w:w="72" w:type="dxa"/>
              <w:right w:w="144" w:type="dxa"/>
            </w:tcMar>
            <w:vAlign w:val="center"/>
            <w:hideMark/>
          </w:tcPr>
          <w:p w14:paraId="264D4620" w14:textId="77777777" w:rsidR="00353E19" w:rsidRPr="00F11361" w:rsidRDefault="00353E19" w:rsidP="00353E19">
            <w:pPr>
              <w:ind w:left="1080"/>
              <w:rPr>
                <w:sz w:val="22"/>
                <w:szCs w:val="22"/>
              </w:rPr>
            </w:pPr>
            <w:r w:rsidRPr="00F11361">
              <w:rPr>
                <w:sz w:val="22"/>
                <w:szCs w:val="22"/>
              </w:rPr>
              <w:t>Order an ultrasound/refer to surgeon or interventional radiology</w:t>
            </w:r>
          </w:p>
        </w:tc>
      </w:tr>
      <w:tr w:rsidR="00353E19" w:rsidRPr="00F11361" w14:paraId="2C853542" w14:textId="77777777" w:rsidTr="00353E19">
        <w:trPr>
          <w:trHeight w:val="424"/>
        </w:trPr>
        <w:tc>
          <w:tcPr>
            <w:tcW w:w="4186" w:type="dxa"/>
            <w:tcBorders>
              <w:top w:val="single" w:sz="8" w:space="0" w:color="000000"/>
              <w:left w:val="single" w:sz="8" w:space="0" w:color="FFFFFF"/>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64D8F682" w14:textId="77777777" w:rsidR="00353E19" w:rsidRPr="00F11361" w:rsidRDefault="00353E19" w:rsidP="00353E19">
            <w:pPr>
              <w:ind w:left="1080"/>
              <w:rPr>
                <w:sz w:val="22"/>
                <w:szCs w:val="22"/>
              </w:rPr>
            </w:pPr>
            <w:r w:rsidRPr="00F11361">
              <w:rPr>
                <w:b/>
                <w:bCs/>
                <w:sz w:val="22"/>
                <w:szCs w:val="22"/>
              </w:rPr>
              <w:t>New persistent bone pain</w:t>
            </w:r>
          </w:p>
        </w:tc>
        <w:tc>
          <w:tcPr>
            <w:tcW w:w="4411" w:type="dxa"/>
            <w:tcBorders>
              <w:top w:val="single" w:sz="8" w:space="0" w:color="000000"/>
              <w:left w:val="single" w:sz="8" w:space="0" w:color="000000"/>
              <w:bottom w:val="single" w:sz="8" w:space="0" w:color="000000"/>
              <w:right w:val="single" w:sz="8" w:space="0" w:color="FFFFFF"/>
            </w:tcBorders>
            <w:shd w:val="clear" w:color="auto" w:fill="F2F2F2"/>
            <w:tcMar>
              <w:top w:w="72" w:type="dxa"/>
              <w:left w:w="144" w:type="dxa"/>
              <w:bottom w:w="72" w:type="dxa"/>
              <w:right w:w="144" w:type="dxa"/>
            </w:tcMar>
            <w:vAlign w:val="center"/>
            <w:hideMark/>
          </w:tcPr>
          <w:p w14:paraId="7275CEA3" w14:textId="77777777" w:rsidR="00353E19" w:rsidRPr="00F11361" w:rsidRDefault="00353E19" w:rsidP="00353E19">
            <w:pPr>
              <w:ind w:left="1080"/>
              <w:rPr>
                <w:sz w:val="22"/>
                <w:szCs w:val="22"/>
              </w:rPr>
            </w:pPr>
            <w:r w:rsidRPr="00F11361">
              <w:rPr>
                <w:sz w:val="22"/>
                <w:szCs w:val="22"/>
              </w:rPr>
              <w:t>Pain x-ray of affected site(s) and bone scan</w:t>
            </w:r>
          </w:p>
        </w:tc>
      </w:tr>
      <w:tr w:rsidR="00353E19" w:rsidRPr="00F11361" w14:paraId="53D9C226" w14:textId="77777777" w:rsidTr="00353E19">
        <w:trPr>
          <w:trHeight w:val="424"/>
        </w:trPr>
        <w:tc>
          <w:tcPr>
            <w:tcW w:w="4186" w:type="dxa"/>
            <w:tcBorders>
              <w:top w:val="single" w:sz="8" w:space="0" w:color="000000"/>
              <w:left w:val="single" w:sz="8" w:space="0" w:color="FFFFFF"/>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0D58EA24" w14:textId="77777777" w:rsidR="00353E19" w:rsidRPr="00F11361" w:rsidRDefault="00353E19" w:rsidP="00353E19">
            <w:pPr>
              <w:ind w:left="1080"/>
              <w:rPr>
                <w:sz w:val="22"/>
                <w:szCs w:val="22"/>
              </w:rPr>
            </w:pPr>
            <w:r w:rsidRPr="00F11361">
              <w:rPr>
                <w:b/>
                <w:bCs/>
                <w:sz w:val="22"/>
                <w:szCs w:val="22"/>
              </w:rPr>
              <w:t>New persistent cough</w:t>
            </w:r>
          </w:p>
        </w:tc>
        <w:tc>
          <w:tcPr>
            <w:tcW w:w="4411" w:type="dxa"/>
            <w:tcBorders>
              <w:top w:val="single" w:sz="8" w:space="0" w:color="000000"/>
              <w:left w:val="single" w:sz="8" w:space="0" w:color="000000"/>
              <w:bottom w:val="single" w:sz="8" w:space="0" w:color="000000"/>
              <w:right w:val="single" w:sz="8" w:space="0" w:color="FFFFFF"/>
            </w:tcBorders>
            <w:shd w:val="clear" w:color="auto" w:fill="F2F2F2"/>
            <w:tcMar>
              <w:top w:w="72" w:type="dxa"/>
              <w:left w:w="144" w:type="dxa"/>
              <w:bottom w:w="72" w:type="dxa"/>
              <w:right w:w="144" w:type="dxa"/>
            </w:tcMar>
            <w:vAlign w:val="center"/>
            <w:hideMark/>
          </w:tcPr>
          <w:p w14:paraId="271B0D4B" w14:textId="77777777" w:rsidR="00353E19" w:rsidRPr="00F11361" w:rsidRDefault="00353E19" w:rsidP="00353E19">
            <w:pPr>
              <w:ind w:left="1080"/>
              <w:rPr>
                <w:sz w:val="22"/>
                <w:szCs w:val="22"/>
              </w:rPr>
            </w:pPr>
            <w:r w:rsidRPr="00F11361">
              <w:rPr>
                <w:sz w:val="22"/>
                <w:szCs w:val="22"/>
              </w:rPr>
              <w:t>Chest x-ray and/or CT chest</w:t>
            </w:r>
          </w:p>
        </w:tc>
      </w:tr>
      <w:tr w:rsidR="00353E19" w:rsidRPr="00F11361" w14:paraId="48AF3651" w14:textId="77777777" w:rsidTr="00353E19">
        <w:trPr>
          <w:trHeight w:val="424"/>
        </w:trPr>
        <w:tc>
          <w:tcPr>
            <w:tcW w:w="4186" w:type="dxa"/>
            <w:tcBorders>
              <w:top w:val="single" w:sz="8" w:space="0" w:color="000000"/>
              <w:left w:val="single" w:sz="8" w:space="0" w:color="FFFFFF"/>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63FA05B7" w14:textId="77777777" w:rsidR="00353E19" w:rsidRPr="00F11361" w:rsidRDefault="00353E19" w:rsidP="00353E19">
            <w:pPr>
              <w:ind w:left="1080"/>
              <w:rPr>
                <w:sz w:val="22"/>
                <w:szCs w:val="22"/>
              </w:rPr>
            </w:pPr>
            <w:r w:rsidRPr="00F11361">
              <w:rPr>
                <w:b/>
                <w:bCs/>
                <w:sz w:val="22"/>
                <w:szCs w:val="22"/>
              </w:rPr>
              <w:t>New onset seizures or chronic headaches</w:t>
            </w:r>
          </w:p>
        </w:tc>
        <w:tc>
          <w:tcPr>
            <w:tcW w:w="4411" w:type="dxa"/>
            <w:tcBorders>
              <w:top w:val="single" w:sz="8" w:space="0" w:color="000000"/>
              <w:left w:val="single" w:sz="8" w:space="0" w:color="000000"/>
              <w:bottom w:val="single" w:sz="8" w:space="0" w:color="000000"/>
              <w:right w:val="single" w:sz="8" w:space="0" w:color="FFFFFF"/>
            </w:tcBorders>
            <w:shd w:val="clear" w:color="auto" w:fill="F2F2F2"/>
            <w:tcMar>
              <w:top w:w="72" w:type="dxa"/>
              <w:left w:w="144" w:type="dxa"/>
              <w:bottom w:w="72" w:type="dxa"/>
              <w:right w:w="144" w:type="dxa"/>
            </w:tcMar>
            <w:vAlign w:val="center"/>
            <w:hideMark/>
          </w:tcPr>
          <w:p w14:paraId="09BA3C7D" w14:textId="77777777" w:rsidR="00353E19" w:rsidRPr="00F11361" w:rsidRDefault="00353E19" w:rsidP="00353E19">
            <w:pPr>
              <w:ind w:left="1080"/>
              <w:rPr>
                <w:sz w:val="22"/>
                <w:szCs w:val="22"/>
              </w:rPr>
            </w:pPr>
            <w:r w:rsidRPr="00F11361">
              <w:rPr>
                <w:sz w:val="22"/>
                <w:szCs w:val="22"/>
              </w:rPr>
              <w:t>CT/MRI brain</w:t>
            </w:r>
          </w:p>
        </w:tc>
      </w:tr>
      <w:tr w:rsidR="00353E19" w:rsidRPr="00F11361" w14:paraId="0B849DAB" w14:textId="77777777" w:rsidTr="00353E19">
        <w:trPr>
          <w:trHeight w:val="13"/>
        </w:trPr>
        <w:tc>
          <w:tcPr>
            <w:tcW w:w="4186" w:type="dxa"/>
            <w:tcBorders>
              <w:top w:val="single" w:sz="8" w:space="0" w:color="000000"/>
              <w:left w:val="single" w:sz="8" w:space="0" w:color="FFFFFF"/>
              <w:bottom w:val="single" w:sz="8" w:space="0" w:color="FFFFFF"/>
              <w:right w:val="single" w:sz="8" w:space="0" w:color="000000"/>
            </w:tcBorders>
            <w:shd w:val="clear" w:color="auto" w:fill="F2F2F2"/>
            <w:tcMar>
              <w:top w:w="72" w:type="dxa"/>
              <w:left w:w="144" w:type="dxa"/>
              <w:bottom w:w="72" w:type="dxa"/>
              <w:right w:w="144" w:type="dxa"/>
            </w:tcMar>
            <w:vAlign w:val="center"/>
            <w:hideMark/>
          </w:tcPr>
          <w:p w14:paraId="04C39008" w14:textId="71621C31" w:rsidR="00353E19" w:rsidRPr="00F11361" w:rsidRDefault="00353E19" w:rsidP="00353E19">
            <w:pPr>
              <w:ind w:left="1080"/>
              <w:rPr>
                <w:sz w:val="22"/>
                <w:szCs w:val="22"/>
              </w:rPr>
            </w:pPr>
            <w:r w:rsidRPr="00F11361">
              <w:rPr>
                <w:b/>
                <w:bCs/>
                <w:sz w:val="22"/>
                <w:szCs w:val="22"/>
                <w:lang w:val="en-US"/>
              </w:rPr>
              <w:t>Persistent GI symptoms (Abdominal pain or Jaundice)</w:t>
            </w:r>
          </w:p>
        </w:tc>
        <w:tc>
          <w:tcPr>
            <w:tcW w:w="4411" w:type="dxa"/>
            <w:tcBorders>
              <w:top w:val="single" w:sz="8" w:space="0" w:color="000000"/>
              <w:left w:val="single" w:sz="8" w:space="0" w:color="000000"/>
              <w:bottom w:val="single" w:sz="8" w:space="0" w:color="FFFFFF"/>
              <w:right w:val="single" w:sz="8" w:space="0" w:color="FFFFFF"/>
            </w:tcBorders>
            <w:shd w:val="clear" w:color="auto" w:fill="F2F2F2"/>
            <w:tcMar>
              <w:top w:w="72" w:type="dxa"/>
              <w:left w:w="144" w:type="dxa"/>
              <w:bottom w:w="72" w:type="dxa"/>
              <w:right w:w="144" w:type="dxa"/>
            </w:tcMar>
            <w:vAlign w:val="center"/>
            <w:hideMark/>
          </w:tcPr>
          <w:p w14:paraId="5D7924C6" w14:textId="77777777" w:rsidR="00353E19" w:rsidRPr="00F11361" w:rsidRDefault="00353E19" w:rsidP="00353E19">
            <w:pPr>
              <w:ind w:left="1080"/>
              <w:rPr>
                <w:sz w:val="22"/>
                <w:szCs w:val="22"/>
              </w:rPr>
            </w:pPr>
            <w:r w:rsidRPr="00F11361">
              <w:rPr>
                <w:sz w:val="22"/>
                <w:szCs w:val="22"/>
                <w:lang w:val="en-US"/>
              </w:rPr>
              <w:t>US/CT abdomen</w:t>
            </w:r>
          </w:p>
        </w:tc>
      </w:tr>
    </w:tbl>
    <w:p w14:paraId="716CFF4A" w14:textId="77777777" w:rsidR="00F11361" w:rsidRPr="00353E19" w:rsidRDefault="00F11361" w:rsidP="00353E19">
      <w:pPr>
        <w:jc w:val="both"/>
        <w:rPr>
          <w:sz w:val="22"/>
          <w:szCs w:val="22"/>
        </w:rPr>
      </w:pPr>
    </w:p>
    <w:p w14:paraId="070BFC71" w14:textId="71E035A4" w:rsidR="00A47BC7" w:rsidRPr="00155959" w:rsidRDefault="00A47BC7" w:rsidP="004001FE">
      <w:pPr>
        <w:jc w:val="both"/>
        <w:rPr>
          <w:b/>
          <w:color w:val="FF2F92"/>
        </w:rPr>
      </w:pPr>
    </w:p>
    <w:p w14:paraId="740ABBBF" w14:textId="5ED0B4F7" w:rsidR="00155959" w:rsidRPr="004001FE" w:rsidRDefault="00155959" w:rsidP="007C4C6B">
      <w:pPr>
        <w:pStyle w:val="ListParagraph"/>
        <w:numPr>
          <w:ilvl w:val="0"/>
          <w:numId w:val="4"/>
        </w:numPr>
        <w:jc w:val="both"/>
        <w:rPr>
          <w:b/>
          <w:color w:val="BD96B7"/>
        </w:rPr>
      </w:pPr>
      <w:r w:rsidRPr="001856AB">
        <w:rPr>
          <w:b/>
          <w:color w:val="B385A2"/>
          <w:sz w:val="22"/>
          <w:szCs w:val="22"/>
        </w:rPr>
        <w:t xml:space="preserve">Assessing for </w:t>
      </w:r>
      <w:r w:rsidR="00A47BC7" w:rsidRPr="001856AB">
        <w:rPr>
          <w:b/>
          <w:color w:val="B385A2"/>
          <w:sz w:val="22"/>
          <w:szCs w:val="22"/>
        </w:rPr>
        <w:t xml:space="preserve">Long Term Side </w:t>
      </w:r>
      <w:r w:rsidR="002F0B18" w:rsidRPr="001856AB">
        <w:rPr>
          <w:b/>
          <w:color w:val="B385A2"/>
          <w:sz w:val="22"/>
          <w:szCs w:val="22"/>
        </w:rPr>
        <w:t>Effects:</w:t>
      </w:r>
      <w:r w:rsidR="002F0B18" w:rsidRPr="001856AB">
        <w:rPr>
          <w:b/>
          <w:color w:val="B385A2"/>
        </w:rPr>
        <w:t xml:space="preserve"> </w:t>
      </w:r>
      <w:r w:rsidR="002F0B18" w:rsidRPr="004001FE">
        <w:rPr>
          <w:color w:val="000000" w:themeColor="text1"/>
        </w:rPr>
        <w:t>All</w:t>
      </w:r>
      <w:r w:rsidRPr="004001FE">
        <w:rPr>
          <w:color w:val="000000" w:themeColor="text1"/>
        </w:rPr>
        <w:t xml:space="preserve"> </w:t>
      </w:r>
      <w:r w:rsidRPr="002F0B18">
        <w:rPr>
          <w:color w:val="000000" w:themeColor="text1"/>
        </w:rPr>
        <w:t xml:space="preserve">breast cancer should be screened for physical and psychological side effects </w:t>
      </w:r>
      <w:r w:rsidR="009065D6">
        <w:rPr>
          <w:color w:val="000000" w:themeColor="text1"/>
        </w:rPr>
        <w:t xml:space="preserve">(table 1) </w:t>
      </w:r>
      <w:r w:rsidRPr="002F0B18">
        <w:rPr>
          <w:color w:val="000000" w:themeColor="text1"/>
        </w:rPr>
        <w:t>using validated tools</w:t>
      </w:r>
      <w:r w:rsidR="00494BAD" w:rsidRPr="002F0B18">
        <w:rPr>
          <w:color w:val="000000" w:themeColor="text1"/>
        </w:rPr>
        <w:t xml:space="preserve">. </w:t>
      </w:r>
      <w:r w:rsidRPr="002F0B18">
        <w:rPr>
          <w:color w:val="000000" w:themeColor="text1"/>
        </w:rPr>
        <w:t xml:space="preserve">Early intervention should be </w:t>
      </w:r>
      <w:r w:rsidR="004001FE" w:rsidRPr="002F0B18">
        <w:rPr>
          <w:color w:val="000000" w:themeColor="text1"/>
        </w:rPr>
        <w:t>considered</w:t>
      </w:r>
      <w:r w:rsidR="001856AB">
        <w:rPr>
          <w:color w:val="000000" w:themeColor="text1"/>
        </w:rPr>
        <w:t xml:space="preserve"> (see appendix 1)</w:t>
      </w:r>
    </w:p>
    <w:p w14:paraId="21318315" w14:textId="77777777" w:rsidR="004001FE" w:rsidRPr="004001FE" w:rsidRDefault="004001FE" w:rsidP="004001FE">
      <w:pPr>
        <w:pStyle w:val="ListParagraph"/>
        <w:jc w:val="both"/>
        <w:rPr>
          <w:b/>
          <w:color w:val="BD96B7"/>
        </w:rPr>
      </w:pPr>
    </w:p>
    <w:tbl>
      <w:tblPr>
        <w:tblStyle w:val="PlainTable1"/>
        <w:tblW w:w="7559" w:type="dxa"/>
        <w:tblInd w:w="661" w:type="dxa"/>
        <w:tblLook w:val="04A0" w:firstRow="1" w:lastRow="0" w:firstColumn="1" w:lastColumn="0" w:noHBand="0" w:noVBand="1"/>
      </w:tblPr>
      <w:tblGrid>
        <w:gridCol w:w="3744"/>
        <w:gridCol w:w="3815"/>
      </w:tblGrid>
      <w:tr w:rsidR="004001FE" w14:paraId="346F0BCD" w14:textId="77777777" w:rsidTr="0099019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744" w:type="dxa"/>
            <w:hideMark/>
          </w:tcPr>
          <w:p w14:paraId="1D26B01B" w14:textId="5CB223A6" w:rsidR="004001FE" w:rsidRPr="001856AB" w:rsidRDefault="004001FE" w:rsidP="00990193">
            <w:pPr>
              <w:ind w:left="360"/>
              <w:jc w:val="both"/>
              <w:rPr>
                <w:b w:val="0"/>
                <w:bCs w:val="0"/>
                <w:color w:val="000000" w:themeColor="text1"/>
                <w:sz w:val="22"/>
                <w:szCs w:val="22"/>
              </w:rPr>
            </w:pPr>
            <w:r w:rsidRPr="001856AB">
              <w:rPr>
                <w:rFonts w:hint="eastAsia"/>
                <w:b w:val="0"/>
                <w:bCs w:val="0"/>
                <w:color w:val="000000" w:themeColor="text1"/>
                <w:sz w:val="22"/>
                <w:szCs w:val="22"/>
              </w:rPr>
              <w:t xml:space="preserve">Chronic pain   </w:t>
            </w:r>
            <w:r w:rsidRPr="001856AB">
              <w:rPr>
                <w:b w:val="0"/>
                <w:bCs w:val="0"/>
                <w:color w:val="000000" w:themeColor="text1"/>
                <w:sz w:val="22"/>
                <w:szCs w:val="22"/>
              </w:rPr>
              <w:t xml:space="preserve">              </w:t>
            </w:r>
            <w:r w:rsidRPr="001856AB">
              <w:rPr>
                <w:rFonts w:hint="eastAsia"/>
                <w:b w:val="0"/>
                <w:bCs w:val="0"/>
                <w:color w:val="000000" w:themeColor="text1"/>
                <w:sz w:val="22"/>
                <w:szCs w:val="22"/>
              </w:rPr>
              <w:t xml:space="preserve">  </w:t>
            </w:r>
            <w:r w:rsidRPr="001856AB">
              <w:rPr>
                <w:b w:val="0"/>
                <w:bCs w:val="0"/>
                <w:color w:val="000000" w:themeColor="text1"/>
                <w:sz w:val="22"/>
                <w:szCs w:val="22"/>
              </w:rPr>
              <w:t xml:space="preserve">  </w:t>
            </w:r>
          </w:p>
        </w:tc>
        <w:tc>
          <w:tcPr>
            <w:tcW w:w="3815" w:type="dxa"/>
            <w:hideMark/>
          </w:tcPr>
          <w:p w14:paraId="703ECDEE" w14:textId="05412A06" w:rsidR="004001FE" w:rsidRPr="001856AB" w:rsidRDefault="004001FE" w:rsidP="00990193">
            <w:pPr>
              <w:ind w:left="360"/>
              <w:jc w:val="both"/>
              <w:cnfStyle w:val="100000000000" w:firstRow="1" w:lastRow="0" w:firstColumn="0" w:lastColumn="0" w:oddVBand="0" w:evenVBand="0" w:oddHBand="0" w:evenHBand="0" w:firstRowFirstColumn="0" w:firstRowLastColumn="0" w:lastRowFirstColumn="0" w:lastRowLastColumn="0"/>
              <w:rPr>
                <w:b w:val="0"/>
                <w:bCs w:val="0"/>
                <w:color w:val="000000" w:themeColor="text1"/>
                <w:sz w:val="22"/>
                <w:szCs w:val="22"/>
              </w:rPr>
            </w:pPr>
            <w:r w:rsidRPr="001856AB">
              <w:rPr>
                <w:b w:val="0"/>
                <w:bCs w:val="0"/>
                <w:color w:val="000000" w:themeColor="text1"/>
                <w:sz w:val="22"/>
                <w:szCs w:val="22"/>
              </w:rPr>
              <w:t xml:space="preserve">Anxiety                            </w:t>
            </w:r>
          </w:p>
        </w:tc>
      </w:tr>
      <w:tr w:rsidR="004001FE" w14:paraId="584B942D" w14:textId="77777777" w:rsidTr="00990193">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3744" w:type="dxa"/>
            <w:hideMark/>
          </w:tcPr>
          <w:p w14:paraId="23247BBC" w14:textId="390E7125" w:rsidR="004001FE" w:rsidRPr="001856AB" w:rsidRDefault="004001FE" w:rsidP="00990193">
            <w:pPr>
              <w:ind w:left="360"/>
              <w:jc w:val="both"/>
              <w:rPr>
                <w:b w:val="0"/>
                <w:bCs w:val="0"/>
                <w:color w:val="000000" w:themeColor="text1"/>
                <w:sz w:val="22"/>
                <w:szCs w:val="22"/>
              </w:rPr>
            </w:pPr>
            <w:r w:rsidRPr="001856AB">
              <w:rPr>
                <w:b w:val="0"/>
                <w:bCs w:val="0"/>
                <w:color w:val="000000" w:themeColor="text1"/>
                <w:sz w:val="22"/>
                <w:szCs w:val="22"/>
              </w:rPr>
              <w:t xml:space="preserve">Lymphedema               </w:t>
            </w:r>
          </w:p>
        </w:tc>
        <w:tc>
          <w:tcPr>
            <w:tcW w:w="3815" w:type="dxa"/>
            <w:hideMark/>
          </w:tcPr>
          <w:p w14:paraId="49ABA0FB" w14:textId="2FF5DEF4" w:rsidR="004001FE" w:rsidRPr="001856AB" w:rsidRDefault="004001FE" w:rsidP="00990193">
            <w:pPr>
              <w:ind w:left="360"/>
              <w:jc w:val="both"/>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856AB">
              <w:rPr>
                <w:color w:val="000000" w:themeColor="text1"/>
                <w:sz w:val="22"/>
                <w:szCs w:val="22"/>
              </w:rPr>
              <w:t xml:space="preserve">Depression                       </w:t>
            </w:r>
          </w:p>
        </w:tc>
      </w:tr>
      <w:tr w:rsidR="004001FE" w14:paraId="17AE0C94" w14:textId="77777777" w:rsidTr="00990193">
        <w:trPr>
          <w:trHeight w:val="289"/>
        </w:trPr>
        <w:tc>
          <w:tcPr>
            <w:cnfStyle w:val="001000000000" w:firstRow="0" w:lastRow="0" w:firstColumn="1" w:lastColumn="0" w:oddVBand="0" w:evenVBand="0" w:oddHBand="0" w:evenHBand="0" w:firstRowFirstColumn="0" w:firstRowLastColumn="0" w:lastRowFirstColumn="0" w:lastRowLastColumn="0"/>
            <w:tcW w:w="3744" w:type="dxa"/>
            <w:hideMark/>
          </w:tcPr>
          <w:p w14:paraId="668057C4" w14:textId="7A176A1C" w:rsidR="004001FE" w:rsidRPr="001856AB" w:rsidRDefault="004001FE" w:rsidP="00990193">
            <w:pPr>
              <w:ind w:left="360"/>
              <w:jc w:val="both"/>
              <w:rPr>
                <w:b w:val="0"/>
                <w:bCs w:val="0"/>
                <w:color w:val="000000" w:themeColor="text1"/>
                <w:sz w:val="22"/>
                <w:szCs w:val="22"/>
              </w:rPr>
            </w:pPr>
            <w:r w:rsidRPr="001856AB">
              <w:rPr>
                <w:b w:val="0"/>
                <w:bCs w:val="0"/>
                <w:color w:val="000000" w:themeColor="text1"/>
                <w:sz w:val="22"/>
                <w:szCs w:val="22"/>
              </w:rPr>
              <w:t xml:space="preserve">Dry vagina                     </w:t>
            </w:r>
          </w:p>
        </w:tc>
        <w:tc>
          <w:tcPr>
            <w:tcW w:w="3815" w:type="dxa"/>
            <w:hideMark/>
          </w:tcPr>
          <w:p w14:paraId="64B3D6BD" w14:textId="77777777" w:rsidR="004001FE" w:rsidRPr="001856AB" w:rsidRDefault="004001FE" w:rsidP="00990193">
            <w:pPr>
              <w:ind w:left="36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856AB">
              <w:rPr>
                <w:color w:val="000000" w:themeColor="text1"/>
                <w:sz w:val="22"/>
                <w:szCs w:val="22"/>
              </w:rPr>
              <w:t xml:space="preserve">Hot flashes </w:t>
            </w:r>
          </w:p>
          <w:p w14:paraId="6241F703" w14:textId="77777777" w:rsidR="004001FE" w:rsidRPr="001856AB" w:rsidRDefault="004001FE" w:rsidP="00990193">
            <w:pPr>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r>
      <w:tr w:rsidR="004001FE" w14:paraId="406ABFD2" w14:textId="77777777" w:rsidTr="00990193">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744" w:type="dxa"/>
          </w:tcPr>
          <w:p w14:paraId="0B253F1E" w14:textId="77777777" w:rsidR="004001FE" w:rsidRPr="001856AB" w:rsidRDefault="004001FE" w:rsidP="00990193">
            <w:pPr>
              <w:ind w:left="360"/>
              <w:jc w:val="both"/>
              <w:rPr>
                <w:b w:val="0"/>
                <w:bCs w:val="0"/>
                <w:color w:val="000000" w:themeColor="text1"/>
                <w:sz w:val="22"/>
                <w:szCs w:val="22"/>
              </w:rPr>
            </w:pPr>
            <w:r w:rsidRPr="001856AB">
              <w:rPr>
                <w:b w:val="0"/>
                <w:bCs w:val="0"/>
                <w:color w:val="000000" w:themeColor="text1"/>
                <w:sz w:val="22"/>
                <w:szCs w:val="22"/>
              </w:rPr>
              <w:t xml:space="preserve">Dyspareunia  </w:t>
            </w:r>
          </w:p>
        </w:tc>
        <w:tc>
          <w:tcPr>
            <w:tcW w:w="3815" w:type="dxa"/>
          </w:tcPr>
          <w:p w14:paraId="2EF321F7" w14:textId="06770804" w:rsidR="004001FE" w:rsidRPr="001856AB" w:rsidRDefault="004001FE" w:rsidP="00990193">
            <w:pPr>
              <w:ind w:left="360"/>
              <w:jc w:val="both"/>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856AB">
              <w:rPr>
                <w:color w:val="000000" w:themeColor="text1"/>
                <w:sz w:val="22"/>
                <w:szCs w:val="22"/>
              </w:rPr>
              <w:t xml:space="preserve">Low sexual derive             </w:t>
            </w:r>
          </w:p>
        </w:tc>
      </w:tr>
      <w:tr w:rsidR="004001FE" w14:paraId="77EFB810" w14:textId="77777777" w:rsidTr="00990193">
        <w:trPr>
          <w:trHeight w:val="216"/>
        </w:trPr>
        <w:tc>
          <w:tcPr>
            <w:cnfStyle w:val="001000000000" w:firstRow="0" w:lastRow="0" w:firstColumn="1" w:lastColumn="0" w:oddVBand="0" w:evenVBand="0" w:oddHBand="0" w:evenHBand="0" w:firstRowFirstColumn="0" w:firstRowLastColumn="0" w:lastRowFirstColumn="0" w:lastRowLastColumn="0"/>
            <w:tcW w:w="3744" w:type="dxa"/>
            <w:hideMark/>
          </w:tcPr>
          <w:p w14:paraId="5A4DB2E1" w14:textId="6F4EB3EC" w:rsidR="004001FE" w:rsidRPr="001856AB" w:rsidRDefault="004001FE" w:rsidP="00990193">
            <w:pPr>
              <w:ind w:left="360"/>
              <w:jc w:val="both"/>
              <w:rPr>
                <w:b w:val="0"/>
                <w:bCs w:val="0"/>
                <w:color w:val="000000" w:themeColor="text1"/>
                <w:sz w:val="22"/>
                <w:szCs w:val="22"/>
              </w:rPr>
            </w:pPr>
            <w:r w:rsidRPr="001856AB">
              <w:rPr>
                <w:rFonts w:hint="eastAsia"/>
                <w:b w:val="0"/>
                <w:bCs w:val="0"/>
                <w:color w:val="000000" w:themeColor="text1"/>
                <w:sz w:val="22"/>
                <w:szCs w:val="22"/>
              </w:rPr>
              <w:lastRenderedPageBreak/>
              <w:t xml:space="preserve">Neuropathy     </w:t>
            </w:r>
            <w:r w:rsidRPr="001856AB">
              <w:rPr>
                <w:b w:val="0"/>
                <w:bCs w:val="0"/>
                <w:color w:val="000000" w:themeColor="text1"/>
                <w:sz w:val="22"/>
                <w:szCs w:val="22"/>
              </w:rPr>
              <w:t xml:space="preserve">               </w:t>
            </w:r>
          </w:p>
        </w:tc>
        <w:tc>
          <w:tcPr>
            <w:tcW w:w="3815" w:type="dxa"/>
            <w:hideMark/>
          </w:tcPr>
          <w:p w14:paraId="71D4488A" w14:textId="1F7B3EF9" w:rsidR="004001FE" w:rsidRPr="001856AB" w:rsidRDefault="004001FE" w:rsidP="00990193">
            <w:pPr>
              <w:ind w:left="36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856AB">
              <w:rPr>
                <w:rFonts w:hint="eastAsia"/>
                <w:color w:val="000000" w:themeColor="text1"/>
                <w:sz w:val="22"/>
                <w:szCs w:val="22"/>
              </w:rPr>
              <w:t xml:space="preserve">Fear of recurrence   </w:t>
            </w:r>
            <w:r w:rsidRPr="001856AB">
              <w:rPr>
                <w:color w:val="000000" w:themeColor="text1"/>
                <w:sz w:val="22"/>
                <w:szCs w:val="22"/>
              </w:rPr>
              <w:t xml:space="preserve">          </w:t>
            </w:r>
          </w:p>
        </w:tc>
      </w:tr>
      <w:tr w:rsidR="004001FE" w14:paraId="780C531F" w14:textId="77777777" w:rsidTr="00990193">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3744" w:type="dxa"/>
            <w:hideMark/>
          </w:tcPr>
          <w:p w14:paraId="4275273D" w14:textId="39595966" w:rsidR="004001FE" w:rsidRPr="001856AB" w:rsidRDefault="004001FE" w:rsidP="00990193">
            <w:pPr>
              <w:ind w:left="360"/>
              <w:jc w:val="both"/>
              <w:rPr>
                <w:b w:val="0"/>
                <w:bCs w:val="0"/>
                <w:color w:val="000000" w:themeColor="text1"/>
                <w:sz w:val="22"/>
                <w:szCs w:val="22"/>
              </w:rPr>
            </w:pPr>
            <w:r w:rsidRPr="001856AB">
              <w:rPr>
                <w:rFonts w:hint="eastAsia"/>
                <w:b w:val="0"/>
                <w:bCs w:val="0"/>
                <w:color w:val="000000" w:themeColor="text1"/>
                <w:sz w:val="22"/>
                <w:szCs w:val="22"/>
              </w:rPr>
              <w:t xml:space="preserve">Skin changes    </w:t>
            </w:r>
            <w:r w:rsidRPr="001856AB">
              <w:rPr>
                <w:b w:val="0"/>
                <w:bCs w:val="0"/>
                <w:color w:val="000000" w:themeColor="text1"/>
                <w:sz w:val="22"/>
                <w:szCs w:val="22"/>
              </w:rPr>
              <w:t xml:space="preserve">             </w:t>
            </w:r>
          </w:p>
        </w:tc>
        <w:tc>
          <w:tcPr>
            <w:tcW w:w="3815" w:type="dxa"/>
            <w:hideMark/>
          </w:tcPr>
          <w:p w14:paraId="236F1884" w14:textId="562B8ECD" w:rsidR="004001FE" w:rsidRPr="001856AB" w:rsidRDefault="004001FE" w:rsidP="00990193">
            <w:pPr>
              <w:ind w:left="360"/>
              <w:jc w:val="both"/>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856AB">
              <w:rPr>
                <w:color w:val="000000" w:themeColor="text1"/>
                <w:sz w:val="22"/>
                <w:szCs w:val="22"/>
              </w:rPr>
              <w:t xml:space="preserve">Fatigue                                 </w:t>
            </w:r>
          </w:p>
        </w:tc>
      </w:tr>
      <w:tr w:rsidR="004001FE" w14:paraId="355D9264" w14:textId="77777777" w:rsidTr="00990193">
        <w:trPr>
          <w:trHeight w:val="216"/>
        </w:trPr>
        <w:tc>
          <w:tcPr>
            <w:cnfStyle w:val="001000000000" w:firstRow="0" w:lastRow="0" w:firstColumn="1" w:lastColumn="0" w:oddVBand="0" w:evenVBand="0" w:oddHBand="0" w:evenHBand="0" w:firstRowFirstColumn="0" w:firstRowLastColumn="0" w:lastRowFirstColumn="0" w:lastRowLastColumn="0"/>
            <w:tcW w:w="3744" w:type="dxa"/>
            <w:hideMark/>
          </w:tcPr>
          <w:p w14:paraId="0BDDBDEE" w14:textId="33C770DA" w:rsidR="004001FE" w:rsidRPr="001856AB" w:rsidRDefault="004001FE" w:rsidP="00990193">
            <w:pPr>
              <w:ind w:left="360"/>
              <w:jc w:val="both"/>
              <w:rPr>
                <w:b w:val="0"/>
                <w:bCs w:val="0"/>
                <w:color w:val="000000" w:themeColor="text1"/>
                <w:sz w:val="22"/>
                <w:szCs w:val="22"/>
              </w:rPr>
            </w:pPr>
            <w:r w:rsidRPr="001856AB">
              <w:rPr>
                <w:b w:val="0"/>
                <w:bCs w:val="0"/>
                <w:color w:val="000000" w:themeColor="text1"/>
                <w:sz w:val="22"/>
                <w:szCs w:val="22"/>
              </w:rPr>
              <w:t xml:space="preserve">Fertility   issues              </w:t>
            </w:r>
          </w:p>
        </w:tc>
        <w:tc>
          <w:tcPr>
            <w:tcW w:w="3815" w:type="dxa"/>
            <w:hideMark/>
          </w:tcPr>
          <w:p w14:paraId="54CC1C11" w14:textId="60123F17" w:rsidR="004001FE" w:rsidRPr="001856AB" w:rsidRDefault="004001FE" w:rsidP="00990193">
            <w:pPr>
              <w:ind w:left="36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856AB">
              <w:rPr>
                <w:rFonts w:hint="eastAsia"/>
                <w:color w:val="000000" w:themeColor="text1"/>
                <w:sz w:val="22"/>
                <w:szCs w:val="22"/>
              </w:rPr>
              <w:t xml:space="preserve">Body Image            </w:t>
            </w:r>
            <w:r w:rsidRPr="001856AB">
              <w:rPr>
                <w:color w:val="000000" w:themeColor="text1"/>
                <w:sz w:val="22"/>
                <w:szCs w:val="22"/>
              </w:rPr>
              <w:t xml:space="preserve">             </w:t>
            </w:r>
          </w:p>
        </w:tc>
      </w:tr>
      <w:tr w:rsidR="004001FE" w14:paraId="1B1C54E3" w14:textId="77777777" w:rsidTr="009901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744" w:type="dxa"/>
          </w:tcPr>
          <w:p w14:paraId="7D753777" w14:textId="4DBF51B6" w:rsidR="004001FE" w:rsidRPr="001856AB" w:rsidRDefault="004001FE" w:rsidP="00990193">
            <w:pPr>
              <w:ind w:left="360"/>
              <w:jc w:val="both"/>
              <w:rPr>
                <w:b w:val="0"/>
                <w:bCs w:val="0"/>
                <w:color w:val="000000" w:themeColor="text1"/>
                <w:sz w:val="22"/>
                <w:szCs w:val="22"/>
              </w:rPr>
            </w:pPr>
            <w:r w:rsidRPr="001856AB">
              <w:rPr>
                <w:rFonts w:hint="eastAsia"/>
                <w:b w:val="0"/>
                <w:bCs w:val="0"/>
                <w:color w:val="000000" w:themeColor="text1"/>
                <w:sz w:val="22"/>
                <w:szCs w:val="22"/>
              </w:rPr>
              <w:t xml:space="preserve">Chemotherapy related Brain Fog </w:t>
            </w:r>
            <w:r w:rsidRPr="001856AB">
              <w:rPr>
                <w:b w:val="0"/>
                <w:bCs w:val="0"/>
                <w:color w:val="000000" w:themeColor="text1"/>
                <w:sz w:val="22"/>
                <w:szCs w:val="22"/>
              </w:rPr>
              <w:t xml:space="preserve">           </w:t>
            </w:r>
          </w:p>
        </w:tc>
        <w:tc>
          <w:tcPr>
            <w:tcW w:w="3815" w:type="dxa"/>
          </w:tcPr>
          <w:p w14:paraId="14DDC6B2" w14:textId="370B2F6C" w:rsidR="004001FE" w:rsidRPr="001856AB" w:rsidRDefault="004001FE" w:rsidP="00990193">
            <w:pPr>
              <w:ind w:left="360"/>
              <w:jc w:val="both"/>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856AB">
              <w:rPr>
                <w:color w:val="000000" w:themeColor="text1"/>
                <w:sz w:val="22"/>
                <w:szCs w:val="22"/>
              </w:rPr>
              <w:t xml:space="preserve">Joints pain                            </w:t>
            </w:r>
          </w:p>
        </w:tc>
      </w:tr>
      <w:tr w:rsidR="004001FE" w14:paraId="30EC4D4D" w14:textId="77777777" w:rsidTr="00990193">
        <w:trPr>
          <w:trHeight w:val="216"/>
        </w:trPr>
        <w:tc>
          <w:tcPr>
            <w:cnfStyle w:val="001000000000" w:firstRow="0" w:lastRow="0" w:firstColumn="1" w:lastColumn="0" w:oddVBand="0" w:evenVBand="0" w:oddHBand="0" w:evenHBand="0" w:firstRowFirstColumn="0" w:firstRowLastColumn="0" w:lastRowFirstColumn="0" w:lastRowLastColumn="0"/>
            <w:tcW w:w="3744" w:type="dxa"/>
            <w:hideMark/>
          </w:tcPr>
          <w:p w14:paraId="28F1411D" w14:textId="29BDDE02" w:rsidR="004001FE" w:rsidRPr="001856AB" w:rsidRDefault="004001FE" w:rsidP="00990193">
            <w:pPr>
              <w:ind w:left="360"/>
              <w:jc w:val="both"/>
              <w:rPr>
                <w:b w:val="0"/>
                <w:bCs w:val="0"/>
                <w:color w:val="000000" w:themeColor="text1"/>
                <w:sz w:val="22"/>
                <w:szCs w:val="22"/>
              </w:rPr>
            </w:pPr>
            <w:r w:rsidRPr="001856AB">
              <w:rPr>
                <w:b w:val="0"/>
                <w:bCs w:val="0"/>
                <w:color w:val="000000" w:themeColor="text1"/>
                <w:sz w:val="22"/>
                <w:szCs w:val="22"/>
              </w:rPr>
              <w:t>Physical functioning                </w:t>
            </w:r>
          </w:p>
        </w:tc>
        <w:tc>
          <w:tcPr>
            <w:tcW w:w="3815" w:type="dxa"/>
            <w:hideMark/>
          </w:tcPr>
          <w:p w14:paraId="3B47148E" w14:textId="0162D3F2" w:rsidR="004001FE" w:rsidRPr="001856AB" w:rsidRDefault="004001FE" w:rsidP="00990193">
            <w:pPr>
              <w:ind w:left="36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1856AB">
              <w:rPr>
                <w:color w:val="000000" w:themeColor="text1"/>
                <w:sz w:val="22"/>
                <w:szCs w:val="22"/>
              </w:rPr>
              <w:t>Work/social issues/ children</w:t>
            </w:r>
          </w:p>
        </w:tc>
      </w:tr>
    </w:tbl>
    <w:p w14:paraId="6F00E0E9" w14:textId="7D019D97" w:rsidR="004001FE" w:rsidRPr="009065D6" w:rsidRDefault="00990193" w:rsidP="009065D6">
      <w:pPr>
        <w:jc w:val="center"/>
        <w:rPr>
          <w:b/>
          <w:color w:val="262626" w:themeColor="text1" w:themeTint="D9"/>
          <w:sz w:val="18"/>
          <w:szCs w:val="18"/>
        </w:rPr>
      </w:pPr>
      <w:r>
        <w:rPr>
          <w:b/>
          <w:color w:val="262626" w:themeColor="text1" w:themeTint="D9"/>
          <w:sz w:val="18"/>
          <w:szCs w:val="18"/>
        </w:rPr>
        <w:t>T</w:t>
      </w:r>
      <w:r w:rsidR="009065D6">
        <w:rPr>
          <w:b/>
          <w:color w:val="262626" w:themeColor="text1" w:themeTint="D9"/>
          <w:sz w:val="18"/>
          <w:szCs w:val="18"/>
        </w:rPr>
        <w:t>able 1</w:t>
      </w:r>
      <w:r>
        <w:rPr>
          <w:b/>
          <w:color w:val="262626" w:themeColor="text1" w:themeTint="D9"/>
          <w:sz w:val="18"/>
          <w:szCs w:val="18"/>
        </w:rPr>
        <w:t>-</w:t>
      </w:r>
      <w:r w:rsidR="009065D6">
        <w:rPr>
          <w:b/>
          <w:color w:val="262626" w:themeColor="text1" w:themeTint="D9"/>
          <w:sz w:val="18"/>
          <w:szCs w:val="18"/>
        </w:rPr>
        <w:t xml:space="preserve"> </w:t>
      </w:r>
      <w:r>
        <w:rPr>
          <w:b/>
          <w:color w:val="262626" w:themeColor="text1" w:themeTint="D9"/>
          <w:sz w:val="18"/>
          <w:szCs w:val="18"/>
        </w:rPr>
        <w:t>L</w:t>
      </w:r>
      <w:r w:rsidR="009065D6">
        <w:rPr>
          <w:b/>
          <w:color w:val="262626" w:themeColor="text1" w:themeTint="D9"/>
          <w:sz w:val="18"/>
          <w:szCs w:val="18"/>
        </w:rPr>
        <w:t>ong</w:t>
      </w:r>
      <w:r w:rsidR="009065D6" w:rsidRPr="009065D6">
        <w:rPr>
          <w:b/>
          <w:color w:val="262626" w:themeColor="text1" w:themeTint="D9"/>
          <w:sz w:val="18"/>
          <w:szCs w:val="18"/>
        </w:rPr>
        <w:t xml:space="preserve"> term side effects from cancer treatment</w:t>
      </w:r>
    </w:p>
    <w:p w14:paraId="04F9BD3D" w14:textId="77777777" w:rsidR="004001FE" w:rsidRPr="00990193" w:rsidRDefault="004001FE" w:rsidP="004001FE">
      <w:pPr>
        <w:jc w:val="both"/>
        <w:rPr>
          <w:b/>
          <w:color w:val="FF2F92"/>
        </w:rPr>
      </w:pPr>
    </w:p>
    <w:p w14:paraId="6BD25900" w14:textId="0FC14827" w:rsidR="00155959" w:rsidRPr="001856AB" w:rsidRDefault="00A47BC7" w:rsidP="00990193">
      <w:pPr>
        <w:ind w:left="720"/>
        <w:jc w:val="both"/>
        <w:rPr>
          <w:b/>
          <w:color w:val="BD96B7"/>
          <w:sz w:val="22"/>
          <w:szCs w:val="22"/>
        </w:rPr>
      </w:pPr>
      <w:r w:rsidRPr="001856AB">
        <w:rPr>
          <w:b/>
          <w:color w:val="B385A2"/>
        </w:rPr>
        <w:t xml:space="preserve">3. Adherence to </w:t>
      </w:r>
      <w:r w:rsidR="00540B23" w:rsidRPr="001856AB">
        <w:rPr>
          <w:b/>
          <w:color w:val="B385A2"/>
        </w:rPr>
        <w:t>A</w:t>
      </w:r>
      <w:r w:rsidRPr="001856AB">
        <w:rPr>
          <w:b/>
          <w:color w:val="B385A2"/>
        </w:rPr>
        <w:t xml:space="preserve">djuvant </w:t>
      </w:r>
      <w:r w:rsidR="00540B23" w:rsidRPr="001856AB">
        <w:rPr>
          <w:b/>
          <w:color w:val="B385A2"/>
        </w:rPr>
        <w:t>E</w:t>
      </w:r>
      <w:r w:rsidRPr="001856AB">
        <w:rPr>
          <w:b/>
          <w:color w:val="B385A2"/>
        </w:rPr>
        <w:t xml:space="preserve">ndocrine </w:t>
      </w:r>
      <w:r w:rsidR="002F0B18" w:rsidRPr="001856AB">
        <w:rPr>
          <w:b/>
          <w:color w:val="B385A2"/>
        </w:rPr>
        <w:t xml:space="preserve">Therapy: </w:t>
      </w:r>
      <w:r w:rsidR="002F0B18" w:rsidRPr="001856AB">
        <w:rPr>
          <w:sz w:val="22"/>
          <w:szCs w:val="22"/>
          <w:lang w:val="en-US"/>
        </w:rPr>
        <w:t>Patients</w:t>
      </w:r>
      <w:r w:rsidR="00155959" w:rsidRPr="001856AB">
        <w:rPr>
          <w:sz w:val="22"/>
          <w:szCs w:val="22"/>
          <w:lang w:val="en-US"/>
        </w:rPr>
        <w:t xml:space="preserve"> with ER+ breast cancer who have been initiated on adjuvant endocrine therapy should be encouraged to take endocrine and assessed for side effects and complications. Potential side effects or complications of endocrine therapy:</w:t>
      </w:r>
    </w:p>
    <w:p w14:paraId="5BFDACCA" w14:textId="77777777" w:rsidR="00A47BC7" w:rsidRPr="00A47BC7" w:rsidRDefault="00A47BC7" w:rsidP="004001FE">
      <w:pPr>
        <w:jc w:val="both"/>
        <w:rPr>
          <w:b/>
        </w:rPr>
      </w:pPr>
    </w:p>
    <w:p w14:paraId="122AD76E" w14:textId="77777777" w:rsidR="00155959" w:rsidRPr="001856AB" w:rsidRDefault="00155959" w:rsidP="00990193">
      <w:pPr>
        <w:ind w:left="720"/>
        <w:jc w:val="both"/>
        <w:rPr>
          <w:b/>
          <w:sz w:val="22"/>
          <w:szCs w:val="22"/>
        </w:rPr>
      </w:pPr>
      <w:r w:rsidRPr="001856AB">
        <w:rPr>
          <w:b/>
          <w:bCs/>
          <w:sz w:val="22"/>
          <w:szCs w:val="22"/>
          <w:lang w:val="en-US"/>
        </w:rPr>
        <w:t xml:space="preserve">Tamoxifen – premenopausal women </w:t>
      </w:r>
    </w:p>
    <w:p w14:paraId="10975741" w14:textId="37CE41B7" w:rsidR="002B6D1A" w:rsidRPr="001856AB" w:rsidRDefault="0090427B" w:rsidP="007C4C6B">
      <w:pPr>
        <w:numPr>
          <w:ilvl w:val="0"/>
          <w:numId w:val="5"/>
        </w:numPr>
        <w:jc w:val="both"/>
        <w:rPr>
          <w:sz w:val="22"/>
          <w:szCs w:val="22"/>
        </w:rPr>
      </w:pPr>
      <w:r w:rsidRPr="001856AB">
        <w:rPr>
          <w:sz w:val="22"/>
          <w:szCs w:val="22"/>
          <w:lang w:val="en-US"/>
        </w:rPr>
        <w:t xml:space="preserve">Side </w:t>
      </w:r>
      <w:r w:rsidR="00155959" w:rsidRPr="001856AB">
        <w:rPr>
          <w:sz w:val="22"/>
          <w:szCs w:val="22"/>
          <w:lang w:val="en-US"/>
        </w:rPr>
        <w:t>effects:</w:t>
      </w:r>
      <w:r w:rsidRPr="001856AB">
        <w:rPr>
          <w:sz w:val="22"/>
          <w:szCs w:val="22"/>
          <w:lang w:val="en-US"/>
        </w:rPr>
        <w:t xml:space="preserve"> Hot flashes, </w:t>
      </w:r>
      <w:r w:rsidRPr="001856AB">
        <w:rPr>
          <w:bCs/>
          <w:sz w:val="22"/>
          <w:szCs w:val="22"/>
          <w:lang w:val="en-US"/>
        </w:rPr>
        <w:t>venous thrombotic even</w:t>
      </w:r>
      <w:r w:rsidRPr="001856AB">
        <w:rPr>
          <w:sz w:val="22"/>
          <w:szCs w:val="22"/>
          <w:lang w:val="en-US"/>
        </w:rPr>
        <w:t xml:space="preserve">ts, </w:t>
      </w:r>
      <w:r w:rsidRPr="001856AB">
        <w:rPr>
          <w:bCs/>
          <w:sz w:val="22"/>
          <w:szCs w:val="22"/>
          <w:lang w:val="en-US"/>
        </w:rPr>
        <w:t>endometrial cancer</w:t>
      </w:r>
      <w:r w:rsidRPr="001856AB">
        <w:rPr>
          <w:sz w:val="22"/>
          <w:szCs w:val="22"/>
          <w:lang w:val="en-US"/>
        </w:rPr>
        <w:t>, cataracts, and possibly stroke</w:t>
      </w:r>
    </w:p>
    <w:p w14:paraId="7EBBD36E" w14:textId="43B5C4D3" w:rsidR="00155959" w:rsidRPr="001856AB" w:rsidRDefault="00155959" w:rsidP="007C4C6B">
      <w:pPr>
        <w:numPr>
          <w:ilvl w:val="0"/>
          <w:numId w:val="5"/>
        </w:numPr>
        <w:jc w:val="both"/>
        <w:rPr>
          <w:sz w:val="22"/>
          <w:szCs w:val="22"/>
        </w:rPr>
      </w:pPr>
      <w:r w:rsidRPr="001856AB">
        <w:rPr>
          <w:sz w:val="22"/>
          <w:szCs w:val="22"/>
        </w:rPr>
        <w:t xml:space="preserve">If abnormal vaginal bleeding: refer for endometrial biopsy </w:t>
      </w:r>
    </w:p>
    <w:p w14:paraId="407C05B8" w14:textId="77777777" w:rsidR="00155959" w:rsidRPr="001856AB" w:rsidRDefault="00155959" w:rsidP="00990193">
      <w:pPr>
        <w:ind w:left="720"/>
        <w:jc w:val="both"/>
        <w:rPr>
          <w:b/>
          <w:sz w:val="22"/>
          <w:szCs w:val="22"/>
        </w:rPr>
      </w:pPr>
      <w:r w:rsidRPr="001856AB">
        <w:rPr>
          <w:b/>
          <w:bCs/>
          <w:sz w:val="22"/>
          <w:szCs w:val="22"/>
          <w:lang w:val="en-US"/>
        </w:rPr>
        <w:t xml:space="preserve">Aromatase inhibitors (e.g. anastrozole, letrozole, </w:t>
      </w:r>
      <w:proofErr w:type="spellStart"/>
      <w:r w:rsidRPr="001856AB">
        <w:rPr>
          <w:b/>
          <w:bCs/>
          <w:sz w:val="22"/>
          <w:szCs w:val="22"/>
          <w:lang w:val="en-US"/>
        </w:rPr>
        <w:t>exemestane</w:t>
      </w:r>
      <w:proofErr w:type="spellEnd"/>
      <w:r w:rsidRPr="001856AB">
        <w:rPr>
          <w:b/>
          <w:bCs/>
          <w:sz w:val="22"/>
          <w:szCs w:val="22"/>
          <w:lang w:val="en-US"/>
        </w:rPr>
        <w:t xml:space="preserve">) – postmenopausal women </w:t>
      </w:r>
    </w:p>
    <w:p w14:paraId="440AD88C" w14:textId="388CB028" w:rsidR="00155959" w:rsidRPr="001856AB" w:rsidRDefault="0090427B" w:rsidP="007C4C6B">
      <w:pPr>
        <w:pStyle w:val="ListParagraph"/>
        <w:numPr>
          <w:ilvl w:val="0"/>
          <w:numId w:val="6"/>
        </w:numPr>
        <w:jc w:val="both"/>
        <w:rPr>
          <w:sz w:val="22"/>
          <w:szCs w:val="22"/>
        </w:rPr>
      </w:pPr>
      <w:r w:rsidRPr="001856AB">
        <w:rPr>
          <w:sz w:val="22"/>
          <w:szCs w:val="22"/>
          <w:lang w:val="en-US"/>
        </w:rPr>
        <w:t>Side effects</w:t>
      </w:r>
      <w:r w:rsidR="004001FE" w:rsidRPr="001856AB">
        <w:rPr>
          <w:sz w:val="22"/>
          <w:szCs w:val="22"/>
          <w:lang w:val="en-US"/>
        </w:rPr>
        <w:t xml:space="preserve">: </w:t>
      </w:r>
      <w:r w:rsidRPr="001856AB">
        <w:rPr>
          <w:bCs/>
          <w:sz w:val="22"/>
          <w:szCs w:val="22"/>
          <w:lang w:val="en-US"/>
        </w:rPr>
        <w:t>Hot flashes, arthralgias, and vaginal dryness</w:t>
      </w:r>
      <w:r w:rsidR="00990193" w:rsidRPr="001856AB">
        <w:rPr>
          <w:bCs/>
          <w:sz w:val="22"/>
          <w:szCs w:val="22"/>
          <w:lang w:val="en-US"/>
        </w:rPr>
        <w:t xml:space="preserve">, low bone </w:t>
      </w:r>
      <w:r w:rsidR="001856AB" w:rsidRPr="001856AB">
        <w:rPr>
          <w:bCs/>
          <w:sz w:val="22"/>
          <w:szCs w:val="22"/>
          <w:lang w:val="en-US"/>
        </w:rPr>
        <w:t>mass,</w:t>
      </w:r>
      <w:r w:rsidR="00990193" w:rsidRPr="001856AB">
        <w:rPr>
          <w:bCs/>
          <w:sz w:val="22"/>
          <w:szCs w:val="22"/>
          <w:lang w:val="en-US"/>
        </w:rPr>
        <w:t xml:space="preserve"> hair loss</w:t>
      </w:r>
    </w:p>
    <w:p w14:paraId="3D5BAA93" w14:textId="70A11A1A" w:rsidR="007631BE" w:rsidRPr="001856AB" w:rsidRDefault="004001FE" w:rsidP="007C4C6B">
      <w:pPr>
        <w:pStyle w:val="ListParagraph"/>
        <w:numPr>
          <w:ilvl w:val="0"/>
          <w:numId w:val="6"/>
        </w:numPr>
        <w:jc w:val="both"/>
        <w:rPr>
          <w:sz w:val="22"/>
          <w:szCs w:val="22"/>
        </w:rPr>
      </w:pPr>
      <w:r w:rsidRPr="001856AB">
        <w:rPr>
          <w:bCs/>
          <w:sz w:val="22"/>
          <w:szCs w:val="22"/>
          <w:lang w:val="en-US"/>
        </w:rPr>
        <w:t>Low bone mass (</w:t>
      </w:r>
      <w:r w:rsidR="00155959" w:rsidRPr="001856AB">
        <w:rPr>
          <w:sz w:val="22"/>
          <w:szCs w:val="22"/>
          <w:lang w:val="en-US"/>
        </w:rPr>
        <w:t xml:space="preserve">bone mass </w:t>
      </w:r>
      <w:r w:rsidRPr="001856AB">
        <w:rPr>
          <w:sz w:val="22"/>
          <w:szCs w:val="22"/>
          <w:lang w:val="en-US"/>
        </w:rPr>
        <w:t xml:space="preserve">density should be performed </w:t>
      </w:r>
      <w:r w:rsidR="00155959" w:rsidRPr="001856AB">
        <w:rPr>
          <w:sz w:val="22"/>
          <w:szCs w:val="22"/>
          <w:lang w:val="en-US"/>
        </w:rPr>
        <w:t>q 1-2 years)</w:t>
      </w:r>
    </w:p>
    <w:p w14:paraId="40AE2A59" w14:textId="77777777" w:rsidR="00155959" w:rsidRPr="001856AB" w:rsidRDefault="00155959" w:rsidP="00990193">
      <w:pPr>
        <w:ind w:left="360"/>
        <w:jc w:val="both"/>
        <w:rPr>
          <w:b/>
          <w:color w:val="B385A2"/>
          <w:sz w:val="22"/>
          <w:szCs w:val="22"/>
        </w:rPr>
      </w:pPr>
    </w:p>
    <w:p w14:paraId="6F2C6A9B" w14:textId="37666815" w:rsidR="00155959" w:rsidRPr="001856AB" w:rsidRDefault="00A47BC7" w:rsidP="00990193">
      <w:pPr>
        <w:ind w:left="720"/>
        <w:jc w:val="both"/>
        <w:rPr>
          <w:b/>
          <w:color w:val="FF2F92"/>
          <w:sz w:val="22"/>
          <w:szCs w:val="22"/>
        </w:rPr>
      </w:pPr>
      <w:r w:rsidRPr="001856AB">
        <w:rPr>
          <w:b/>
          <w:color w:val="B385A2"/>
          <w:sz w:val="22"/>
          <w:szCs w:val="22"/>
        </w:rPr>
        <w:t xml:space="preserve">4. Promoting Healthy </w:t>
      </w:r>
      <w:r w:rsidR="008A3300" w:rsidRPr="001856AB">
        <w:rPr>
          <w:b/>
          <w:color w:val="B385A2"/>
          <w:sz w:val="22"/>
          <w:szCs w:val="22"/>
        </w:rPr>
        <w:t>Lifestyle:</w:t>
      </w:r>
      <w:r w:rsidR="00494BAD" w:rsidRPr="001856AB">
        <w:rPr>
          <w:b/>
          <w:color w:val="B385A2"/>
          <w:sz w:val="22"/>
          <w:szCs w:val="22"/>
        </w:rPr>
        <w:t xml:space="preserve"> </w:t>
      </w:r>
      <w:r w:rsidR="00155959" w:rsidRPr="001856AB">
        <w:rPr>
          <w:color w:val="373545" w:themeColor="text2"/>
          <w:sz w:val="22"/>
          <w:szCs w:val="22"/>
        </w:rPr>
        <w:t xml:space="preserve">A number </w:t>
      </w:r>
      <w:r w:rsidR="00155959" w:rsidRPr="001856AB">
        <w:rPr>
          <w:sz w:val="22"/>
          <w:szCs w:val="22"/>
        </w:rPr>
        <w:t>of lifestyle</w:t>
      </w:r>
      <w:r w:rsidR="004001FE" w:rsidRPr="001856AB">
        <w:rPr>
          <w:sz w:val="22"/>
          <w:szCs w:val="22"/>
        </w:rPr>
        <w:t xml:space="preserve"> </w:t>
      </w:r>
      <w:r w:rsidR="00155959" w:rsidRPr="001856AB">
        <w:rPr>
          <w:sz w:val="22"/>
          <w:szCs w:val="22"/>
        </w:rPr>
        <w:t xml:space="preserve">behaviors can affect ongoing health, including the risk for the cancer coming back or developing another cancer. The Following issues were discussed today. </w:t>
      </w:r>
    </w:p>
    <w:p w14:paraId="1602BF70" w14:textId="77777777" w:rsidR="00155959" w:rsidRPr="001856AB" w:rsidRDefault="00155959" w:rsidP="00990193">
      <w:pPr>
        <w:ind w:left="360"/>
        <w:jc w:val="both"/>
        <w:rPr>
          <w:sz w:val="22"/>
          <w:szCs w:val="22"/>
        </w:rPr>
      </w:pPr>
    </w:p>
    <w:p w14:paraId="0276DA5F" w14:textId="088D703F" w:rsidR="00155959" w:rsidRPr="001856AB" w:rsidRDefault="00155959" w:rsidP="007C4C6B">
      <w:pPr>
        <w:pStyle w:val="ListParagraph"/>
        <w:numPr>
          <w:ilvl w:val="2"/>
          <w:numId w:val="7"/>
        </w:numPr>
        <w:jc w:val="both"/>
        <w:rPr>
          <w:color w:val="000000"/>
          <w:sz w:val="22"/>
          <w:szCs w:val="22"/>
        </w:rPr>
      </w:pPr>
      <w:r w:rsidRPr="001856AB">
        <w:rPr>
          <w:rFonts w:ascii="MS Gothic" w:eastAsia="MS Gothic" w:hAnsi="MS Gothic" w:hint="eastAsia"/>
          <w:b/>
          <w:sz w:val="22"/>
          <w:szCs w:val="22"/>
        </w:rPr>
        <w:t>P</w:t>
      </w:r>
      <w:r w:rsidRPr="001856AB">
        <w:rPr>
          <w:b/>
          <w:color w:val="000000"/>
          <w:sz w:val="22"/>
          <w:szCs w:val="22"/>
        </w:rPr>
        <w:t>hysical activity</w:t>
      </w:r>
      <w:r w:rsidRPr="001856AB">
        <w:rPr>
          <w:b/>
          <w:sz w:val="22"/>
          <w:szCs w:val="22"/>
        </w:rPr>
        <w:t>:</w:t>
      </w:r>
      <w:r w:rsidRPr="001856AB">
        <w:rPr>
          <w:sz w:val="22"/>
          <w:szCs w:val="22"/>
        </w:rPr>
        <w:t xml:space="preserve"> a goal of 30 minutes of moderate intensity   exercise 4-3x/week</w:t>
      </w:r>
      <w:r w:rsidRPr="001856AB">
        <w:rPr>
          <w:color w:val="000000"/>
          <w:sz w:val="22"/>
          <w:szCs w:val="22"/>
        </w:rPr>
        <w:t xml:space="preserve"> (biking, swimming, cardio, brisk walking ...etc.) and resistance exercise twice a week </w:t>
      </w:r>
    </w:p>
    <w:p w14:paraId="180A1494" w14:textId="77777777" w:rsidR="00990193" w:rsidRPr="001856AB" w:rsidRDefault="00155959" w:rsidP="007C4C6B">
      <w:pPr>
        <w:pStyle w:val="ListParagraph"/>
        <w:numPr>
          <w:ilvl w:val="2"/>
          <w:numId w:val="7"/>
        </w:numPr>
        <w:jc w:val="both"/>
        <w:rPr>
          <w:color w:val="000000"/>
          <w:sz w:val="22"/>
          <w:szCs w:val="22"/>
        </w:rPr>
      </w:pPr>
      <w:r w:rsidRPr="001856AB">
        <w:rPr>
          <w:b/>
          <w:color w:val="000000"/>
          <w:sz w:val="22"/>
          <w:szCs w:val="22"/>
        </w:rPr>
        <w:t>Maintaining a healthy Weight</w:t>
      </w:r>
      <w:r w:rsidRPr="001856AB">
        <w:rPr>
          <w:color w:val="000000"/>
          <w:sz w:val="22"/>
          <w:szCs w:val="22"/>
        </w:rPr>
        <w:t>- BMI less than 25</w:t>
      </w:r>
    </w:p>
    <w:p w14:paraId="638D2DE6" w14:textId="77777777" w:rsidR="00990193" w:rsidRPr="001856AB" w:rsidRDefault="00155959" w:rsidP="007C4C6B">
      <w:pPr>
        <w:pStyle w:val="ListParagraph"/>
        <w:numPr>
          <w:ilvl w:val="2"/>
          <w:numId w:val="7"/>
        </w:numPr>
        <w:jc w:val="both"/>
        <w:rPr>
          <w:color w:val="000000"/>
          <w:sz w:val="22"/>
          <w:szCs w:val="22"/>
        </w:rPr>
      </w:pPr>
      <w:r w:rsidRPr="001856AB">
        <w:rPr>
          <w:b/>
          <w:color w:val="000000"/>
          <w:sz w:val="22"/>
          <w:szCs w:val="22"/>
        </w:rPr>
        <w:t>Diet:</w:t>
      </w:r>
      <w:r w:rsidRPr="001856AB">
        <w:rPr>
          <w:color w:val="000000"/>
          <w:sz w:val="22"/>
          <w:szCs w:val="22"/>
        </w:rPr>
        <w:t xml:space="preserve"> focus on vegetables and fruits (5-6 servings/day) and less processed food, red meat and fat.</w:t>
      </w:r>
    </w:p>
    <w:p w14:paraId="785836E1" w14:textId="3D2AD634" w:rsidR="00990193" w:rsidRPr="001856AB" w:rsidRDefault="00155959" w:rsidP="007C4C6B">
      <w:pPr>
        <w:pStyle w:val="ListParagraph"/>
        <w:numPr>
          <w:ilvl w:val="2"/>
          <w:numId w:val="7"/>
        </w:numPr>
        <w:jc w:val="both"/>
        <w:rPr>
          <w:color w:val="000000"/>
          <w:sz w:val="22"/>
          <w:szCs w:val="22"/>
        </w:rPr>
      </w:pPr>
      <w:r w:rsidRPr="001856AB">
        <w:rPr>
          <w:b/>
          <w:color w:val="000000"/>
          <w:sz w:val="22"/>
          <w:szCs w:val="22"/>
        </w:rPr>
        <w:t xml:space="preserve">Tobacco </w:t>
      </w:r>
      <w:r w:rsidRPr="001856AB">
        <w:rPr>
          <w:color w:val="000000"/>
          <w:sz w:val="22"/>
          <w:szCs w:val="22"/>
        </w:rPr>
        <w:t xml:space="preserve">cessation  </w:t>
      </w:r>
    </w:p>
    <w:p w14:paraId="4E1B36D6" w14:textId="784B60B6" w:rsidR="00990193" w:rsidRPr="001856AB" w:rsidRDefault="00155959" w:rsidP="007C4C6B">
      <w:pPr>
        <w:pStyle w:val="ListParagraph"/>
        <w:numPr>
          <w:ilvl w:val="2"/>
          <w:numId w:val="7"/>
        </w:numPr>
        <w:jc w:val="both"/>
        <w:rPr>
          <w:color w:val="000000"/>
          <w:sz w:val="22"/>
          <w:szCs w:val="22"/>
        </w:rPr>
      </w:pPr>
      <w:r w:rsidRPr="001856AB">
        <w:rPr>
          <w:b/>
          <w:color w:val="000000"/>
          <w:sz w:val="22"/>
          <w:szCs w:val="22"/>
        </w:rPr>
        <w:t>Limiting alcohol use   </w:t>
      </w:r>
      <w:r w:rsidR="00E115F9" w:rsidRPr="001856AB">
        <w:rPr>
          <w:color w:val="000000"/>
          <w:sz w:val="22"/>
          <w:szCs w:val="22"/>
        </w:rPr>
        <w:t>&lt;</w:t>
      </w:r>
      <w:r w:rsidR="004001FE" w:rsidRPr="001856AB">
        <w:rPr>
          <w:color w:val="000000"/>
          <w:sz w:val="22"/>
          <w:szCs w:val="22"/>
        </w:rPr>
        <w:t>3 alcoholic beverages /</w:t>
      </w:r>
      <w:r w:rsidR="00F11361">
        <w:rPr>
          <w:color w:val="000000"/>
          <w:sz w:val="22"/>
          <w:szCs w:val="22"/>
        </w:rPr>
        <w:t>week</w:t>
      </w:r>
      <w:r w:rsidRPr="001856AB">
        <w:rPr>
          <w:color w:val="000000"/>
          <w:sz w:val="22"/>
          <w:szCs w:val="22"/>
        </w:rPr>
        <w:t> </w:t>
      </w:r>
    </w:p>
    <w:p w14:paraId="169D1B6D" w14:textId="6B3E3F9C" w:rsidR="00A47BC7" w:rsidRPr="001856AB" w:rsidRDefault="00155959" w:rsidP="007C4C6B">
      <w:pPr>
        <w:pStyle w:val="ListParagraph"/>
        <w:numPr>
          <w:ilvl w:val="2"/>
          <w:numId w:val="7"/>
        </w:numPr>
        <w:jc w:val="both"/>
        <w:rPr>
          <w:color w:val="000000"/>
          <w:sz w:val="22"/>
          <w:szCs w:val="22"/>
        </w:rPr>
      </w:pPr>
      <w:r w:rsidRPr="001856AB">
        <w:rPr>
          <w:color w:val="000000"/>
          <w:sz w:val="22"/>
          <w:szCs w:val="22"/>
        </w:rPr>
        <w:t>  </w:t>
      </w:r>
      <w:r w:rsidRPr="001856AB">
        <w:rPr>
          <w:b/>
          <w:sz w:val="22"/>
          <w:szCs w:val="22"/>
        </w:rPr>
        <w:t>Bone health maintenance</w:t>
      </w:r>
      <w:r w:rsidRPr="001856AB">
        <w:rPr>
          <w:sz w:val="22"/>
          <w:szCs w:val="22"/>
        </w:rPr>
        <w:t xml:space="preserve"> with calcium (1200 mg mainly from diet and vitamin D 1000-2000 IU) </w:t>
      </w:r>
    </w:p>
    <w:p w14:paraId="209723B8" w14:textId="614210B9" w:rsidR="00A47BC7" w:rsidRPr="001856AB" w:rsidRDefault="00A47BC7" w:rsidP="004001FE">
      <w:pPr>
        <w:jc w:val="both"/>
        <w:rPr>
          <w:b/>
          <w:color w:val="B385A2"/>
          <w:sz w:val="22"/>
          <w:szCs w:val="22"/>
        </w:rPr>
      </w:pPr>
    </w:p>
    <w:p w14:paraId="60563D1A" w14:textId="777F7ECB" w:rsidR="00A47BC7" w:rsidRPr="001856AB" w:rsidRDefault="00A47BC7" w:rsidP="00990193">
      <w:pPr>
        <w:ind w:left="720"/>
        <w:jc w:val="both"/>
        <w:rPr>
          <w:b/>
          <w:color w:val="FF2F92"/>
          <w:sz w:val="22"/>
          <w:szCs w:val="22"/>
        </w:rPr>
      </w:pPr>
      <w:r w:rsidRPr="001856AB">
        <w:rPr>
          <w:b/>
          <w:color w:val="B385A2"/>
          <w:sz w:val="22"/>
          <w:szCs w:val="22"/>
        </w:rPr>
        <w:t xml:space="preserve">5- Coordination of </w:t>
      </w:r>
      <w:r w:rsidR="00476910" w:rsidRPr="001856AB">
        <w:rPr>
          <w:b/>
          <w:color w:val="B385A2"/>
          <w:sz w:val="22"/>
          <w:szCs w:val="22"/>
        </w:rPr>
        <w:t xml:space="preserve">Care: </w:t>
      </w:r>
      <w:r w:rsidR="00476910" w:rsidRPr="001856AB">
        <w:rPr>
          <w:sz w:val="22"/>
          <w:szCs w:val="22"/>
          <w:lang w:val="en-US"/>
        </w:rPr>
        <w:t>Family</w:t>
      </w:r>
      <w:r w:rsidR="00494BAD" w:rsidRPr="001856AB">
        <w:rPr>
          <w:sz w:val="22"/>
          <w:szCs w:val="22"/>
          <w:lang w:val="en-US"/>
        </w:rPr>
        <w:t xml:space="preserve"> physicians (FPs) should lead the follow up care. Some of the challenges that some BCS face are best addressed with a multidisciplinary approach. FPs should actively consider which other health care professionals might be helpful their patient</w:t>
      </w:r>
      <w:r w:rsidR="00F11361">
        <w:rPr>
          <w:sz w:val="22"/>
          <w:szCs w:val="22"/>
          <w:lang w:val="en-US"/>
        </w:rPr>
        <w:t>s</w:t>
      </w:r>
      <w:r w:rsidR="00494BAD" w:rsidRPr="001856AB">
        <w:rPr>
          <w:sz w:val="22"/>
          <w:szCs w:val="22"/>
          <w:lang w:val="en-US"/>
        </w:rPr>
        <w:t xml:space="preserve">. This includes </w:t>
      </w:r>
      <w:r w:rsidR="00476910" w:rsidRPr="001856AB">
        <w:rPr>
          <w:sz w:val="22"/>
          <w:szCs w:val="22"/>
          <w:lang w:val="en-US"/>
        </w:rPr>
        <w:t>patient’s primary</w:t>
      </w:r>
      <w:r w:rsidR="00155959" w:rsidRPr="001856AB">
        <w:rPr>
          <w:sz w:val="22"/>
          <w:szCs w:val="22"/>
          <w:lang w:val="en-US"/>
        </w:rPr>
        <w:t xml:space="preserve"> oncologist/GP </w:t>
      </w:r>
      <w:r w:rsidR="00494BAD" w:rsidRPr="001856AB">
        <w:rPr>
          <w:sz w:val="22"/>
          <w:szCs w:val="22"/>
          <w:lang w:val="en-US"/>
        </w:rPr>
        <w:t>oncologist,</w:t>
      </w:r>
      <w:r w:rsidR="00155959" w:rsidRPr="001856AB">
        <w:rPr>
          <w:sz w:val="22"/>
          <w:szCs w:val="22"/>
          <w:lang w:val="en-US"/>
        </w:rPr>
        <w:t xml:space="preserve"> </w:t>
      </w:r>
      <w:r w:rsidR="00494BAD" w:rsidRPr="001856AB">
        <w:rPr>
          <w:sz w:val="22"/>
          <w:szCs w:val="22"/>
          <w:lang w:val="en-US"/>
        </w:rPr>
        <w:t>l</w:t>
      </w:r>
      <w:r w:rsidR="00155959" w:rsidRPr="001856AB">
        <w:rPr>
          <w:sz w:val="22"/>
          <w:szCs w:val="22"/>
          <w:lang w:val="en-US"/>
        </w:rPr>
        <w:t xml:space="preserve">ocal </w:t>
      </w:r>
      <w:r w:rsidR="004001FE" w:rsidRPr="001856AB">
        <w:rPr>
          <w:sz w:val="22"/>
          <w:szCs w:val="22"/>
          <w:lang w:val="en-US"/>
        </w:rPr>
        <w:t>c</w:t>
      </w:r>
      <w:r w:rsidR="00155959" w:rsidRPr="001856AB">
        <w:rPr>
          <w:sz w:val="22"/>
          <w:szCs w:val="22"/>
          <w:lang w:val="en-US"/>
        </w:rPr>
        <w:t xml:space="preserve">ancer </w:t>
      </w:r>
      <w:r w:rsidR="004001FE" w:rsidRPr="001856AB">
        <w:rPr>
          <w:sz w:val="22"/>
          <w:szCs w:val="22"/>
          <w:lang w:val="en-US"/>
        </w:rPr>
        <w:t>c</w:t>
      </w:r>
      <w:r w:rsidR="00494BAD" w:rsidRPr="001856AB">
        <w:rPr>
          <w:sz w:val="22"/>
          <w:szCs w:val="22"/>
          <w:lang w:val="en-US"/>
        </w:rPr>
        <w:t>entre, other a</w:t>
      </w:r>
      <w:r w:rsidR="00155959" w:rsidRPr="001856AB">
        <w:rPr>
          <w:sz w:val="22"/>
          <w:szCs w:val="22"/>
          <w:lang w:val="en-US"/>
        </w:rPr>
        <w:t xml:space="preserve">llied Health </w:t>
      </w:r>
      <w:r w:rsidR="004001FE" w:rsidRPr="001856AB">
        <w:rPr>
          <w:sz w:val="22"/>
          <w:szCs w:val="22"/>
          <w:lang w:val="en-US"/>
        </w:rPr>
        <w:t xml:space="preserve">care </w:t>
      </w:r>
      <w:r w:rsidR="00494BAD" w:rsidRPr="001856AB">
        <w:rPr>
          <w:sz w:val="22"/>
          <w:szCs w:val="22"/>
          <w:lang w:val="en-US"/>
        </w:rPr>
        <w:t>professionals, support</w:t>
      </w:r>
      <w:r w:rsidR="00155959" w:rsidRPr="001856AB">
        <w:rPr>
          <w:sz w:val="22"/>
          <w:szCs w:val="22"/>
          <w:lang w:val="en-US"/>
        </w:rPr>
        <w:t xml:space="preserve"> groups/organization</w:t>
      </w:r>
      <w:r w:rsidR="00494BAD" w:rsidRPr="001856AB">
        <w:rPr>
          <w:sz w:val="22"/>
          <w:szCs w:val="22"/>
          <w:lang w:val="en-US"/>
        </w:rPr>
        <w:t>s.</w:t>
      </w:r>
    </w:p>
    <w:p w14:paraId="64845A01" w14:textId="77777777" w:rsidR="00494BAD" w:rsidRPr="001856AB" w:rsidRDefault="00494BAD" w:rsidP="00990193">
      <w:pPr>
        <w:ind w:left="720"/>
        <w:jc w:val="both"/>
        <w:rPr>
          <w:b/>
          <w:sz w:val="22"/>
          <w:szCs w:val="22"/>
        </w:rPr>
      </w:pPr>
    </w:p>
    <w:p w14:paraId="0E013C6F" w14:textId="2B8B0952" w:rsidR="00155959" w:rsidRPr="001856AB" w:rsidRDefault="00494BAD" w:rsidP="00990193">
      <w:pPr>
        <w:ind w:left="720"/>
        <w:jc w:val="both"/>
        <w:rPr>
          <w:b/>
          <w:color w:val="B385A2"/>
          <w:sz w:val="22"/>
          <w:szCs w:val="22"/>
        </w:rPr>
      </w:pPr>
      <w:r w:rsidRPr="001856AB">
        <w:rPr>
          <w:b/>
          <w:color w:val="B385A2"/>
          <w:sz w:val="22"/>
          <w:szCs w:val="22"/>
        </w:rPr>
        <w:t xml:space="preserve">Other </w:t>
      </w:r>
      <w:r w:rsidR="00155959" w:rsidRPr="001856AB">
        <w:rPr>
          <w:b/>
          <w:color w:val="B385A2"/>
          <w:sz w:val="22"/>
          <w:szCs w:val="22"/>
        </w:rPr>
        <w:t>Practice Guidelines</w:t>
      </w:r>
      <w:r w:rsidRPr="001856AB">
        <w:rPr>
          <w:b/>
          <w:color w:val="B385A2"/>
          <w:sz w:val="22"/>
          <w:szCs w:val="22"/>
        </w:rPr>
        <w:t xml:space="preserve">/tools </w:t>
      </w:r>
    </w:p>
    <w:p w14:paraId="762A0ED3" w14:textId="77777777" w:rsidR="00155959" w:rsidRPr="001856AB" w:rsidRDefault="00155959" w:rsidP="007C4C6B">
      <w:pPr>
        <w:pStyle w:val="ListParagraph"/>
        <w:numPr>
          <w:ilvl w:val="0"/>
          <w:numId w:val="2"/>
        </w:numPr>
        <w:ind w:left="1440"/>
        <w:jc w:val="both"/>
        <w:rPr>
          <w:sz w:val="22"/>
          <w:szCs w:val="22"/>
          <w:lang w:val="en-US"/>
        </w:rPr>
      </w:pPr>
      <w:r w:rsidRPr="001856AB">
        <w:rPr>
          <w:sz w:val="22"/>
          <w:szCs w:val="22"/>
          <w:lang w:val="en-US"/>
        </w:rPr>
        <w:t>ASCO Guidelines (American Society of Clinical Oncology)</w:t>
      </w:r>
    </w:p>
    <w:p w14:paraId="4687BA66" w14:textId="77777777" w:rsidR="00155959" w:rsidRPr="001856AB" w:rsidRDefault="00155959" w:rsidP="007C4C6B">
      <w:pPr>
        <w:pStyle w:val="ListParagraph"/>
        <w:numPr>
          <w:ilvl w:val="0"/>
          <w:numId w:val="2"/>
        </w:numPr>
        <w:ind w:left="1440"/>
        <w:jc w:val="both"/>
        <w:rPr>
          <w:sz w:val="22"/>
          <w:szCs w:val="22"/>
          <w:lang w:val="en-US"/>
        </w:rPr>
      </w:pPr>
      <w:r w:rsidRPr="001856AB">
        <w:rPr>
          <w:sz w:val="22"/>
          <w:szCs w:val="22"/>
          <w:lang w:val="en-US"/>
        </w:rPr>
        <w:t>NCCN Clinical Practice Guidelines (US National Comprehensive Cancer Network) </w:t>
      </w:r>
    </w:p>
    <w:p w14:paraId="6006BDBC" w14:textId="47B2569D" w:rsidR="00155959" w:rsidRPr="001856AB" w:rsidRDefault="00155959" w:rsidP="007C4C6B">
      <w:pPr>
        <w:pStyle w:val="ListParagraph"/>
        <w:numPr>
          <w:ilvl w:val="0"/>
          <w:numId w:val="2"/>
        </w:numPr>
        <w:ind w:left="1440"/>
        <w:jc w:val="both"/>
        <w:rPr>
          <w:sz w:val="22"/>
          <w:szCs w:val="22"/>
          <w:lang w:val="en-US"/>
        </w:rPr>
      </w:pPr>
      <w:r w:rsidRPr="001856AB">
        <w:rPr>
          <w:sz w:val="22"/>
          <w:szCs w:val="22"/>
          <w:lang w:val="en-US"/>
        </w:rPr>
        <w:t>Pan-Canadian Guidance on Organization and Structure of Survivorship Services and Psychosocial-Supportive Care Best Practices for Adult Cancer Survivors </w:t>
      </w:r>
    </w:p>
    <w:p w14:paraId="53A8D4D5" w14:textId="31AC4FE1" w:rsidR="00155959" w:rsidRPr="001856AB" w:rsidRDefault="00155959" w:rsidP="007C4C6B">
      <w:pPr>
        <w:pStyle w:val="ListParagraph"/>
        <w:numPr>
          <w:ilvl w:val="0"/>
          <w:numId w:val="2"/>
        </w:numPr>
        <w:ind w:left="1440"/>
        <w:jc w:val="both"/>
        <w:rPr>
          <w:sz w:val="22"/>
          <w:szCs w:val="22"/>
          <w:lang w:val="en-US"/>
        </w:rPr>
      </w:pPr>
      <w:r w:rsidRPr="001856AB">
        <w:rPr>
          <w:sz w:val="22"/>
          <w:szCs w:val="22"/>
          <w:lang w:val="en-US"/>
        </w:rPr>
        <w:t xml:space="preserve">Canadian Association of Psychosocial </w:t>
      </w:r>
      <w:r w:rsidR="00494BAD" w:rsidRPr="001856AB">
        <w:rPr>
          <w:sz w:val="22"/>
          <w:szCs w:val="22"/>
          <w:lang w:val="en-US"/>
        </w:rPr>
        <w:t>Oncology</w:t>
      </w:r>
    </w:p>
    <w:p w14:paraId="4B683A7F" w14:textId="77777777" w:rsidR="00155959" w:rsidRPr="001856AB" w:rsidRDefault="00155959" w:rsidP="004001FE">
      <w:pPr>
        <w:ind w:left="360"/>
        <w:jc w:val="both"/>
        <w:rPr>
          <w:b/>
          <w:sz w:val="22"/>
          <w:szCs w:val="22"/>
        </w:rPr>
      </w:pPr>
    </w:p>
    <w:p w14:paraId="013D5DCB" w14:textId="6C4501A5" w:rsidR="00494BAD" w:rsidRPr="00494BAD" w:rsidRDefault="00494BAD" w:rsidP="004001FE">
      <w:pPr>
        <w:jc w:val="both"/>
        <w:rPr>
          <w:sz w:val="18"/>
          <w:szCs w:val="18"/>
        </w:rPr>
      </w:pPr>
      <w:r>
        <w:rPr>
          <w:b/>
          <w:sz w:val="18"/>
          <w:szCs w:val="18"/>
        </w:rPr>
        <w:lastRenderedPageBreak/>
        <w:t>For more information:</w:t>
      </w:r>
      <w:r w:rsidRPr="00494BAD">
        <w:rPr>
          <w:bCs/>
          <w:sz w:val="18"/>
          <w:szCs w:val="18"/>
          <w:lang w:val="en-US"/>
        </w:rPr>
        <w:t xml:space="preserve"> </w:t>
      </w:r>
      <w:hyperlink r:id="rId13" w:history="1">
        <w:r w:rsidR="00EC01C6" w:rsidRPr="00F11361">
          <w:rPr>
            <w:rStyle w:val="Hyperlink"/>
            <w:color w:val="B385A2"/>
            <w:sz w:val="18"/>
            <w:szCs w:val="18"/>
            <w:lang w:val="en-US"/>
          </w:rPr>
          <w:t>https://www.breastcancersurvivorship.net</w:t>
        </w:r>
      </w:hyperlink>
      <w:r w:rsidR="00EC01C6" w:rsidRPr="00F11361">
        <w:rPr>
          <w:color w:val="B385A2"/>
          <w:sz w:val="18"/>
          <w:szCs w:val="18"/>
          <w:lang w:val="en-US"/>
        </w:rPr>
        <w:t xml:space="preserve"> (</w:t>
      </w:r>
      <w:r w:rsidR="00EC01C6">
        <w:rPr>
          <w:sz w:val="18"/>
          <w:szCs w:val="18"/>
          <w:lang w:val="en-US"/>
        </w:rPr>
        <w:t>Dr. Alkhaifi ‘s</w:t>
      </w:r>
      <w:r w:rsidR="00F11361">
        <w:rPr>
          <w:sz w:val="18"/>
          <w:szCs w:val="18"/>
          <w:lang w:val="en-US"/>
        </w:rPr>
        <w:t xml:space="preserve"> website)</w:t>
      </w:r>
    </w:p>
    <w:p w14:paraId="07C9800F" w14:textId="77777777" w:rsidR="00494BAD" w:rsidRPr="009065D6" w:rsidRDefault="00494BAD" w:rsidP="004001FE">
      <w:pPr>
        <w:jc w:val="both"/>
        <w:rPr>
          <w:b/>
        </w:rPr>
      </w:pPr>
    </w:p>
    <w:p w14:paraId="3298215C" w14:textId="4A65D2D3" w:rsidR="009065D6" w:rsidRPr="009065D6" w:rsidRDefault="009065D6" w:rsidP="004001FE">
      <w:pPr>
        <w:jc w:val="both"/>
        <w:rPr>
          <w:b/>
        </w:rPr>
      </w:pPr>
      <w:r w:rsidRPr="009065D6">
        <w:rPr>
          <w:b/>
        </w:rPr>
        <w:t xml:space="preserve">References: </w:t>
      </w:r>
    </w:p>
    <w:p w14:paraId="7E28709C" w14:textId="3914C2AD" w:rsidR="009065D6" w:rsidRPr="00E115F9" w:rsidRDefault="009065D6" w:rsidP="007C4C6B">
      <w:pPr>
        <w:pStyle w:val="ListParagraph"/>
        <w:numPr>
          <w:ilvl w:val="0"/>
          <w:numId w:val="3"/>
        </w:numPr>
        <w:ind w:left="360"/>
        <w:rPr>
          <w:sz w:val="18"/>
          <w:szCs w:val="18"/>
          <w:lang w:val="en-US"/>
        </w:rPr>
      </w:pPr>
      <w:r w:rsidRPr="00E115F9">
        <w:rPr>
          <w:sz w:val="18"/>
          <w:szCs w:val="18"/>
          <w:lang w:val="en-US"/>
        </w:rPr>
        <w:t xml:space="preserve">Breast cancer statistics - Canadian Cancer Society. (2021). Retrieved January </w:t>
      </w:r>
      <w:proofErr w:type="gramStart"/>
      <w:r w:rsidRPr="00E115F9">
        <w:rPr>
          <w:sz w:val="18"/>
          <w:szCs w:val="18"/>
          <w:lang w:val="en-US"/>
        </w:rPr>
        <w:t>31 ,</w:t>
      </w:r>
      <w:proofErr w:type="gramEnd"/>
      <w:r w:rsidRPr="00E115F9">
        <w:rPr>
          <w:sz w:val="18"/>
          <w:szCs w:val="18"/>
          <w:lang w:val="en-US"/>
        </w:rPr>
        <w:t xml:space="preserve"> 2021, from https://www.cancer.ca/en/cancer-information/cancer-type/breast/statistics/?region=o</w:t>
      </w:r>
    </w:p>
    <w:p w14:paraId="1960D979" w14:textId="1D1A4165" w:rsidR="009065D6" w:rsidRPr="00E115F9" w:rsidRDefault="009065D6" w:rsidP="007C4C6B">
      <w:pPr>
        <w:pStyle w:val="ListParagraph"/>
        <w:numPr>
          <w:ilvl w:val="0"/>
          <w:numId w:val="3"/>
        </w:numPr>
        <w:ind w:left="360"/>
        <w:rPr>
          <w:sz w:val="18"/>
          <w:szCs w:val="18"/>
          <w:lang w:val="en-US"/>
        </w:rPr>
      </w:pPr>
      <w:r w:rsidRPr="00E115F9">
        <w:rPr>
          <w:sz w:val="18"/>
          <w:szCs w:val="18"/>
          <w:lang w:val="en-US"/>
        </w:rPr>
        <w:t xml:space="preserve">College of Family Physicians of Canada Breast Cancer Survivorship Tool. </w:t>
      </w:r>
      <w:proofErr w:type="spellStart"/>
      <w:r w:rsidRPr="00E115F9">
        <w:rPr>
          <w:sz w:val="18"/>
          <w:szCs w:val="18"/>
          <w:lang w:val="en-US"/>
        </w:rPr>
        <w:t>Mississaug</w:t>
      </w:r>
      <w:proofErr w:type="spellEnd"/>
      <w:r w:rsidRPr="00E115F9">
        <w:rPr>
          <w:sz w:val="18"/>
          <w:szCs w:val="18"/>
          <w:lang w:val="en-US"/>
        </w:rPr>
        <w:t xml:space="preserve"> ON: College of Family Physicians of Canada; 2019. Available from: </w:t>
      </w:r>
      <w:hyperlink r:id="rId14" w:history="1">
        <w:r w:rsidRPr="00E115F9">
          <w:rPr>
            <w:sz w:val="18"/>
            <w:szCs w:val="18"/>
            <w:lang w:val="en-US"/>
          </w:rPr>
          <w:t>https://portal.cfpc.ca/resourcesdocs/uploadedFiles/Directories/Committees_List/BCS_T</w:t>
        </w:r>
      </w:hyperlink>
      <w:r w:rsidRPr="00E115F9">
        <w:rPr>
          <w:sz w:val="18"/>
          <w:szCs w:val="18"/>
          <w:lang w:val="en-US"/>
        </w:rPr>
        <w:t xml:space="preserve"> ol_Eng_Sep30_2019.pdf.</w:t>
      </w:r>
    </w:p>
    <w:p w14:paraId="77DD0B28" w14:textId="508B2A6C" w:rsidR="009065D6" w:rsidRPr="00E115F9" w:rsidRDefault="009065D6" w:rsidP="007C4C6B">
      <w:pPr>
        <w:pStyle w:val="ListParagraph"/>
        <w:numPr>
          <w:ilvl w:val="0"/>
          <w:numId w:val="3"/>
        </w:numPr>
        <w:ind w:left="360"/>
        <w:rPr>
          <w:sz w:val="18"/>
          <w:szCs w:val="18"/>
          <w:lang w:val="en-US"/>
        </w:rPr>
      </w:pPr>
      <w:r w:rsidRPr="00E115F9">
        <w:rPr>
          <w:sz w:val="18"/>
          <w:szCs w:val="18"/>
          <w:lang w:val="en-US"/>
        </w:rPr>
        <w:t xml:space="preserve"> Cancer Care Ontario. Ontario breast cancer follow-up care clinical guidance summary. Toronto, ON: Cancer Care Ontario; 2019. Available from: https://www.cancercareontario.ca/sites/ccocancercare/files/guidelines/summary/Survivors</w:t>
      </w:r>
    </w:p>
    <w:p w14:paraId="7601F052" w14:textId="77777777" w:rsidR="009065D6" w:rsidRPr="00E115F9" w:rsidRDefault="009065D6" w:rsidP="007C4C6B">
      <w:pPr>
        <w:pStyle w:val="ListParagraph"/>
        <w:numPr>
          <w:ilvl w:val="0"/>
          <w:numId w:val="3"/>
        </w:numPr>
        <w:ind w:left="360"/>
        <w:rPr>
          <w:sz w:val="18"/>
          <w:szCs w:val="18"/>
          <w:lang w:val="en-US"/>
        </w:rPr>
      </w:pPr>
      <w:r w:rsidRPr="00E115F9">
        <w:rPr>
          <w:sz w:val="18"/>
          <w:szCs w:val="18"/>
          <w:lang w:val="en-US"/>
        </w:rPr>
        <w:t>hipClinicalGuidanceBreast.pdf.</w:t>
      </w:r>
    </w:p>
    <w:p w14:paraId="6FD7CFA1" w14:textId="0C9CE4E9" w:rsidR="00E115F9" w:rsidRPr="00E115F9" w:rsidRDefault="00E115F9" w:rsidP="007C4C6B">
      <w:pPr>
        <w:pStyle w:val="ListParagraph"/>
        <w:numPr>
          <w:ilvl w:val="0"/>
          <w:numId w:val="3"/>
        </w:numPr>
        <w:ind w:left="360"/>
        <w:rPr>
          <w:sz w:val="18"/>
          <w:szCs w:val="18"/>
          <w:lang w:val="en-US"/>
        </w:rPr>
      </w:pPr>
      <w:r w:rsidRPr="00E115F9">
        <w:rPr>
          <w:sz w:val="18"/>
          <w:szCs w:val="18"/>
          <w:lang w:val="en-US"/>
        </w:rPr>
        <w:t xml:space="preserve">Breast cancer follow-up and management after primary treatment: American Society of Clinical Oncology clinical practice guideline </w:t>
      </w:r>
      <w:proofErr w:type="spellStart"/>
      <w:proofErr w:type="gramStart"/>
      <w:r w:rsidRPr="00E115F9">
        <w:rPr>
          <w:sz w:val="18"/>
          <w:szCs w:val="18"/>
          <w:lang w:val="en-US"/>
        </w:rPr>
        <w:t>update.Clin</w:t>
      </w:r>
      <w:proofErr w:type="spellEnd"/>
      <w:proofErr w:type="gramEnd"/>
      <w:r w:rsidRPr="00E115F9">
        <w:rPr>
          <w:sz w:val="18"/>
          <w:szCs w:val="18"/>
          <w:lang w:val="en-US"/>
        </w:rPr>
        <w:t xml:space="preserve"> Oncol 2013;31(7):961-65. </w:t>
      </w:r>
      <w:proofErr w:type="spellStart"/>
      <w:r w:rsidRPr="00E115F9">
        <w:rPr>
          <w:sz w:val="18"/>
          <w:szCs w:val="18"/>
          <w:lang w:val="en-US"/>
        </w:rPr>
        <w:t>Epub</w:t>
      </w:r>
      <w:proofErr w:type="spellEnd"/>
      <w:r w:rsidRPr="00E115F9">
        <w:rPr>
          <w:sz w:val="18"/>
          <w:szCs w:val="18"/>
          <w:lang w:val="en-US"/>
        </w:rPr>
        <w:t xml:space="preserve"> 2012 Nov 5.</w:t>
      </w:r>
    </w:p>
    <w:p w14:paraId="40E6CC31" w14:textId="604094BE" w:rsidR="00E115F9" w:rsidRPr="00E115F9" w:rsidRDefault="00E115F9" w:rsidP="007C4C6B">
      <w:pPr>
        <w:pStyle w:val="ListParagraph"/>
        <w:numPr>
          <w:ilvl w:val="0"/>
          <w:numId w:val="3"/>
        </w:numPr>
        <w:ind w:left="360"/>
        <w:rPr>
          <w:sz w:val="18"/>
          <w:szCs w:val="18"/>
          <w:lang w:val="en-US"/>
        </w:rPr>
      </w:pPr>
      <w:r w:rsidRPr="00E115F9">
        <w:rPr>
          <w:sz w:val="18"/>
          <w:szCs w:val="18"/>
          <w:lang w:val="en-US"/>
        </w:rPr>
        <w:t>Pan-Canadian practice guideline: screening, assessment and management of psychosocial distress, depression and anxiety in adults with cancer. Canadian Partnership Against Cancer, Canadian Association of Psychosocial Oncology; 2015. Version 2.</w:t>
      </w:r>
    </w:p>
    <w:p w14:paraId="13D5A23E" w14:textId="28972C12" w:rsidR="00E115F9" w:rsidRPr="00E115F9" w:rsidRDefault="00E115F9" w:rsidP="007C4C6B">
      <w:pPr>
        <w:pStyle w:val="ListParagraph"/>
        <w:numPr>
          <w:ilvl w:val="0"/>
          <w:numId w:val="3"/>
        </w:numPr>
        <w:ind w:left="360"/>
        <w:rPr>
          <w:sz w:val="18"/>
          <w:szCs w:val="18"/>
          <w:lang w:val="en-US"/>
        </w:rPr>
      </w:pPr>
      <w:r w:rsidRPr="00E115F9">
        <w:rPr>
          <w:sz w:val="18"/>
          <w:szCs w:val="18"/>
          <w:lang w:val="en-US"/>
        </w:rPr>
        <w:t xml:space="preserve">Cancer Care Ontario’s Position on Guidelines for Breast Cancer Well Follow-up Care based on: </w:t>
      </w:r>
      <w:proofErr w:type="spellStart"/>
      <w:r w:rsidRPr="00E115F9">
        <w:rPr>
          <w:sz w:val="18"/>
          <w:szCs w:val="18"/>
          <w:lang w:val="en-US"/>
        </w:rPr>
        <w:t>Grunfeld</w:t>
      </w:r>
      <w:proofErr w:type="spellEnd"/>
      <w:r w:rsidRPr="00E115F9">
        <w:rPr>
          <w:sz w:val="18"/>
          <w:szCs w:val="18"/>
          <w:lang w:val="en-US"/>
        </w:rPr>
        <w:t xml:space="preserve"> E, </w:t>
      </w:r>
      <w:proofErr w:type="spellStart"/>
      <w:r w:rsidRPr="00E115F9">
        <w:rPr>
          <w:sz w:val="18"/>
          <w:szCs w:val="18"/>
          <w:lang w:val="en-US"/>
        </w:rPr>
        <w:t>Dhesy</w:t>
      </w:r>
      <w:proofErr w:type="spellEnd"/>
      <w:r w:rsidRPr="00E115F9">
        <w:rPr>
          <w:sz w:val="18"/>
          <w:szCs w:val="18"/>
          <w:lang w:val="en-US"/>
        </w:rPr>
        <w:t xml:space="preserve"> S. -</w:t>
      </w:r>
      <w:proofErr w:type="spellStart"/>
      <w:r w:rsidRPr="00E115F9">
        <w:rPr>
          <w:sz w:val="18"/>
          <w:szCs w:val="18"/>
          <w:lang w:val="en-US"/>
        </w:rPr>
        <w:t>Thind</w:t>
      </w:r>
      <w:proofErr w:type="spellEnd"/>
      <w:r w:rsidRPr="00E115F9">
        <w:rPr>
          <w:sz w:val="18"/>
          <w:szCs w:val="18"/>
          <w:lang w:val="en-US"/>
        </w:rPr>
        <w:t>, Mark Levine, Clinical practice guidelines for the care and treatment of breast cancer: follow-up after treatment for breast cancer (summary of the 2005 update). CMAJ • 172 (10), 2005. cancercareontario.ca/</w:t>
      </w:r>
      <w:proofErr w:type="spellStart"/>
      <w:r w:rsidRPr="00E115F9">
        <w:rPr>
          <w:sz w:val="18"/>
          <w:szCs w:val="18"/>
          <w:lang w:val="en-US"/>
        </w:rPr>
        <w:t>en</w:t>
      </w:r>
      <w:proofErr w:type="spellEnd"/>
      <w:r w:rsidRPr="00E115F9">
        <w:rPr>
          <w:sz w:val="18"/>
          <w:szCs w:val="18"/>
          <w:lang w:val="en-US"/>
        </w:rPr>
        <w:t xml:space="preserve">/guidelines-advice/types-of-cancer/37786 </w:t>
      </w:r>
    </w:p>
    <w:p w14:paraId="6B56A900" w14:textId="4A82695C" w:rsidR="00E115F9" w:rsidRPr="00E115F9" w:rsidRDefault="00E115F9" w:rsidP="007C4C6B">
      <w:pPr>
        <w:pStyle w:val="ListParagraph"/>
        <w:numPr>
          <w:ilvl w:val="0"/>
          <w:numId w:val="3"/>
        </w:numPr>
        <w:ind w:left="360"/>
        <w:rPr>
          <w:sz w:val="18"/>
          <w:szCs w:val="18"/>
          <w:lang w:val="en-US"/>
        </w:rPr>
      </w:pPr>
      <w:proofErr w:type="spellStart"/>
      <w:r w:rsidRPr="00E115F9">
        <w:rPr>
          <w:sz w:val="18"/>
          <w:szCs w:val="18"/>
          <w:lang w:val="en-US"/>
        </w:rPr>
        <w:t>Muradali</w:t>
      </w:r>
      <w:proofErr w:type="spellEnd"/>
      <w:r w:rsidRPr="00E115F9">
        <w:rPr>
          <w:sz w:val="18"/>
          <w:szCs w:val="18"/>
          <w:lang w:val="en-US"/>
        </w:rPr>
        <w:t xml:space="preserve"> D, Chiarelli AM, Kennedy EB, Eisen A. Breast Screening for Survivors of Breast Cancer. Toronto (ON): Cancer Care Ontario; 2015 October 27. Program in Evidence-based Care Evidence Summary No.: 15-15. cancercareontario.ca/en/content/breast-screening-survivors-breast-cancer </w:t>
      </w:r>
    </w:p>
    <w:p w14:paraId="347269AA" w14:textId="77777777" w:rsidR="00E115F9" w:rsidRPr="00E115F9" w:rsidRDefault="00E115F9" w:rsidP="007C4C6B">
      <w:pPr>
        <w:pStyle w:val="ListParagraph"/>
        <w:numPr>
          <w:ilvl w:val="0"/>
          <w:numId w:val="3"/>
        </w:numPr>
        <w:ind w:left="360"/>
        <w:rPr>
          <w:sz w:val="18"/>
          <w:szCs w:val="18"/>
          <w:lang w:val="en-US"/>
        </w:rPr>
      </w:pPr>
      <w:r w:rsidRPr="00E115F9">
        <w:rPr>
          <w:sz w:val="18"/>
          <w:szCs w:val="18"/>
          <w:lang w:val="en-US"/>
        </w:rPr>
        <w:t xml:space="preserve">Eisen, A. Personal Communication, February 8, 2019. Ontario Breast Cancer Lead, CCO Breast Cancer Advisory Committee. </w:t>
      </w:r>
    </w:p>
    <w:p w14:paraId="480ACFD6" w14:textId="30C94540" w:rsidR="00E115F9" w:rsidRPr="00E115F9" w:rsidRDefault="00E115F9" w:rsidP="007C4C6B">
      <w:pPr>
        <w:pStyle w:val="ListParagraph"/>
        <w:numPr>
          <w:ilvl w:val="0"/>
          <w:numId w:val="3"/>
        </w:numPr>
        <w:ind w:left="360"/>
        <w:rPr>
          <w:sz w:val="18"/>
          <w:szCs w:val="18"/>
          <w:lang w:val="en-US"/>
        </w:rPr>
      </w:pPr>
      <w:proofErr w:type="spellStart"/>
      <w:r w:rsidRPr="00E115F9">
        <w:rPr>
          <w:sz w:val="18"/>
          <w:szCs w:val="18"/>
          <w:lang w:val="en-US"/>
        </w:rPr>
        <w:t>Runowicz</w:t>
      </w:r>
      <w:proofErr w:type="spellEnd"/>
      <w:r w:rsidRPr="00E115F9">
        <w:rPr>
          <w:sz w:val="18"/>
          <w:szCs w:val="18"/>
          <w:lang w:val="en-US"/>
        </w:rPr>
        <w:t xml:space="preserve"> C, Leach C, Henry N, Henry K, Mackay H, Cowen-Alvarado R et al. American Cancer Society/American Society of Clinical Oncology Breast Cancer Survivorship Care Guideline. Journal of Clinical Oncology 34, no. 6 (February 20 2016) 611-635. ascopubs.org/</w:t>
      </w:r>
      <w:proofErr w:type="spellStart"/>
      <w:r w:rsidRPr="00E115F9">
        <w:rPr>
          <w:sz w:val="18"/>
          <w:szCs w:val="18"/>
          <w:lang w:val="en-US"/>
        </w:rPr>
        <w:t>doi</w:t>
      </w:r>
      <w:proofErr w:type="spellEnd"/>
      <w:r w:rsidRPr="00E115F9">
        <w:rPr>
          <w:sz w:val="18"/>
          <w:szCs w:val="18"/>
          <w:lang w:val="en-US"/>
        </w:rPr>
        <w:t xml:space="preserve">/pdf/10.1200/ JCO.2015.64.3809 </w:t>
      </w:r>
    </w:p>
    <w:p w14:paraId="51604554" w14:textId="77777777" w:rsidR="00E115F9" w:rsidRPr="00E115F9" w:rsidRDefault="00E115F9" w:rsidP="00990193">
      <w:pPr>
        <w:rPr>
          <w:sz w:val="18"/>
          <w:szCs w:val="18"/>
        </w:rPr>
      </w:pPr>
    </w:p>
    <w:p w14:paraId="5FF33CB8" w14:textId="14E36C00" w:rsidR="007631BE" w:rsidRDefault="007631BE" w:rsidP="00E115F9"/>
    <w:p w14:paraId="20315C65" w14:textId="77777777" w:rsidR="001856AB" w:rsidRDefault="001856AB" w:rsidP="001856AB">
      <w:pPr>
        <w:jc w:val="center"/>
        <w:rPr>
          <w:b/>
          <w:color w:val="A17F9D"/>
          <w:sz w:val="22"/>
          <w:szCs w:val="22"/>
        </w:rPr>
      </w:pPr>
    </w:p>
    <w:p w14:paraId="75D72CCB" w14:textId="2B238E73" w:rsidR="001856AB" w:rsidRDefault="001856AB" w:rsidP="001856AB">
      <w:pPr>
        <w:jc w:val="center"/>
        <w:rPr>
          <w:b/>
          <w:color w:val="A17F9D"/>
          <w:sz w:val="22"/>
          <w:szCs w:val="22"/>
        </w:rPr>
      </w:pPr>
    </w:p>
    <w:p w14:paraId="0E1CA27A" w14:textId="7B91EDD8" w:rsidR="00D22989" w:rsidRDefault="00D22989" w:rsidP="001856AB">
      <w:pPr>
        <w:jc w:val="center"/>
        <w:rPr>
          <w:b/>
          <w:color w:val="A17F9D"/>
          <w:sz w:val="22"/>
          <w:szCs w:val="22"/>
        </w:rPr>
      </w:pPr>
    </w:p>
    <w:p w14:paraId="285E7B45" w14:textId="4BABCD06" w:rsidR="00D22989" w:rsidRDefault="00D22989" w:rsidP="001856AB">
      <w:pPr>
        <w:jc w:val="center"/>
        <w:rPr>
          <w:b/>
          <w:color w:val="A17F9D"/>
          <w:sz w:val="22"/>
          <w:szCs w:val="22"/>
        </w:rPr>
      </w:pPr>
    </w:p>
    <w:p w14:paraId="18E5398C" w14:textId="2CDD6596" w:rsidR="00D22989" w:rsidRDefault="00D22989" w:rsidP="001856AB">
      <w:pPr>
        <w:jc w:val="center"/>
        <w:rPr>
          <w:b/>
          <w:color w:val="A17F9D"/>
          <w:sz w:val="22"/>
          <w:szCs w:val="22"/>
        </w:rPr>
      </w:pPr>
    </w:p>
    <w:p w14:paraId="448EE809" w14:textId="3968721E" w:rsidR="00D22989" w:rsidRDefault="00D22989" w:rsidP="001856AB">
      <w:pPr>
        <w:jc w:val="center"/>
        <w:rPr>
          <w:b/>
          <w:color w:val="A17F9D"/>
          <w:sz w:val="22"/>
          <w:szCs w:val="22"/>
        </w:rPr>
      </w:pPr>
    </w:p>
    <w:p w14:paraId="76EEC25C" w14:textId="40A33EFB" w:rsidR="00D22989" w:rsidRDefault="00D22989" w:rsidP="001856AB">
      <w:pPr>
        <w:jc w:val="center"/>
        <w:rPr>
          <w:b/>
          <w:color w:val="A17F9D"/>
          <w:sz w:val="22"/>
          <w:szCs w:val="22"/>
        </w:rPr>
      </w:pPr>
    </w:p>
    <w:p w14:paraId="51B3EAE4" w14:textId="7E470025" w:rsidR="00D22989" w:rsidRDefault="00D22989" w:rsidP="001856AB">
      <w:pPr>
        <w:jc w:val="center"/>
        <w:rPr>
          <w:b/>
          <w:color w:val="A17F9D"/>
          <w:sz w:val="22"/>
          <w:szCs w:val="22"/>
        </w:rPr>
      </w:pPr>
    </w:p>
    <w:p w14:paraId="04DD8B0C" w14:textId="422C0BB9" w:rsidR="00D22989" w:rsidRDefault="00D22989" w:rsidP="001856AB">
      <w:pPr>
        <w:jc w:val="center"/>
        <w:rPr>
          <w:b/>
          <w:color w:val="A17F9D"/>
          <w:sz w:val="22"/>
          <w:szCs w:val="22"/>
        </w:rPr>
      </w:pPr>
    </w:p>
    <w:p w14:paraId="2ECA932C" w14:textId="2C7CC618" w:rsidR="00D22989" w:rsidRDefault="00D22989" w:rsidP="001856AB">
      <w:pPr>
        <w:jc w:val="center"/>
        <w:rPr>
          <w:b/>
          <w:color w:val="A17F9D"/>
          <w:sz w:val="22"/>
          <w:szCs w:val="22"/>
        </w:rPr>
      </w:pPr>
    </w:p>
    <w:p w14:paraId="49C848A8" w14:textId="239828E1" w:rsidR="00D22989" w:rsidRDefault="00D22989" w:rsidP="001856AB">
      <w:pPr>
        <w:jc w:val="center"/>
        <w:rPr>
          <w:b/>
          <w:color w:val="A17F9D"/>
          <w:sz w:val="22"/>
          <w:szCs w:val="22"/>
        </w:rPr>
      </w:pPr>
    </w:p>
    <w:p w14:paraId="1F64FD08" w14:textId="004BE5B7" w:rsidR="00D22989" w:rsidRDefault="00D22989" w:rsidP="001856AB">
      <w:pPr>
        <w:jc w:val="center"/>
        <w:rPr>
          <w:b/>
          <w:color w:val="A17F9D"/>
          <w:sz w:val="22"/>
          <w:szCs w:val="22"/>
        </w:rPr>
      </w:pPr>
    </w:p>
    <w:p w14:paraId="7AB84DBB" w14:textId="0B8AFE3E" w:rsidR="00D22989" w:rsidRDefault="00D22989" w:rsidP="001856AB">
      <w:pPr>
        <w:jc w:val="center"/>
        <w:rPr>
          <w:b/>
          <w:color w:val="A17F9D"/>
          <w:sz w:val="22"/>
          <w:szCs w:val="22"/>
        </w:rPr>
      </w:pPr>
    </w:p>
    <w:p w14:paraId="6E484366" w14:textId="654E86B4" w:rsidR="00D22989" w:rsidRDefault="00D22989" w:rsidP="001856AB">
      <w:pPr>
        <w:jc w:val="center"/>
        <w:rPr>
          <w:b/>
          <w:color w:val="A17F9D"/>
          <w:sz w:val="22"/>
          <w:szCs w:val="22"/>
        </w:rPr>
      </w:pPr>
    </w:p>
    <w:p w14:paraId="1092A1E7" w14:textId="6459CDB8" w:rsidR="00D22989" w:rsidRDefault="00D22989" w:rsidP="001856AB">
      <w:pPr>
        <w:jc w:val="center"/>
        <w:rPr>
          <w:b/>
          <w:color w:val="A17F9D"/>
          <w:sz w:val="22"/>
          <w:szCs w:val="22"/>
        </w:rPr>
      </w:pPr>
    </w:p>
    <w:p w14:paraId="6435EB86" w14:textId="0399722A" w:rsidR="00D22989" w:rsidRDefault="00D22989" w:rsidP="001856AB">
      <w:pPr>
        <w:jc w:val="center"/>
        <w:rPr>
          <w:b/>
          <w:color w:val="A17F9D"/>
          <w:sz w:val="22"/>
          <w:szCs w:val="22"/>
        </w:rPr>
      </w:pPr>
    </w:p>
    <w:p w14:paraId="30BD59C0" w14:textId="6B28DFD5" w:rsidR="00D22989" w:rsidRDefault="00D22989" w:rsidP="001856AB">
      <w:pPr>
        <w:jc w:val="center"/>
        <w:rPr>
          <w:b/>
          <w:color w:val="A17F9D"/>
          <w:sz w:val="22"/>
          <w:szCs w:val="22"/>
        </w:rPr>
      </w:pPr>
    </w:p>
    <w:p w14:paraId="1A1FDA5A" w14:textId="53087ECB" w:rsidR="00D22989" w:rsidRDefault="00D22989" w:rsidP="001856AB">
      <w:pPr>
        <w:jc w:val="center"/>
        <w:rPr>
          <w:b/>
          <w:color w:val="A17F9D"/>
          <w:sz w:val="22"/>
          <w:szCs w:val="22"/>
        </w:rPr>
      </w:pPr>
    </w:p>
    <w:p w14:paraId="07F51242" w14:textId="5FCA1FA7" w:rsidR="00D22989" w:rsidRDefault="00D22989" w:rsidP="001856AB">
      <w:pPr>
        <w:jc w:val="center"/>
        <w:rPr>
          <w:b/>
          <w:color w:val="A17F9D"/>
          <w:sz w:val="22"/>
          <w:szCs w:val="22"/>
        </w:rPr>
      </w:pPr>
    </w:p>
    <w:p w14:paraId="682D33EA" w14:textId="292D8794" w:rsidR="00D22989" w:rsidRDefault="00D22989" w:rsidP="001856AB">
      <w:pPr>
        <w:jc w:val="center"/>
        <w:rPr>
          <w:b/>
          <w:color w:val="A17F9D"/>
          <w:sz w:val="22"/>
          <w:szCs w:val="22"/>
        </w:rPr>
      </w:pPr>
    </w:p>
    <w:p w14:paraId="52B6FE00" w14:textId="513B198B" w:rsidR="00D22989" w:rsidRDefault="00D22989" w:rsidP="001856AB">
      <w:pPr>
        <w:jc w:val="center"/>
        <w:rPr>
          <w:b/>
          <w:color w:val="A17F9D"/>
          <w:sz w:val="22"/>
          <w:szCs w:val="22"/>
        </w:rPr>
      </w:pPr>
    </w:p>
    <w:p w14:paraId="634FD7A4" w14:textId="091088DF" w:rsidR="00D22989" w:rsidRDefault="00D22989" w:rsidP="001856AB">
      <w:pPr>
        <w:jc w:val="center"/>
        <w:rPr>
          <w:b/>
          <w:color w:val="A17F9D"/>
          <w:sz w:val="22"/>
          <w:szCs w:val="22"/>
        </w:rPr>
      </w:pPr>
    </w:p>
    <w:p w14:paraId="5A5F81C4" w14:textId="1D02233B" w:rsidR="00D22989" w:rsidRDefault="00D22989" w:rsidP="001856AB">
      <w:pPr>
        <w:jc w:val="center"/>
        <w:rPr>
          <w:b/>
          <w:color w:val="A17F9D"/>
          <w:sz w:val="22"/>
          <w:szCs w:val="22"/>
        </w:rPr>
      </w:pPr>
    </w:p>
    <w:p w14:paraId="7BF86593" w14:textId="77777777" w:rsidR="00D22989" w:rsidRDefault="00D22989" w:rsidP="001856AB">
      <w:pPr>
        <w:jc w:val="center"/>
        <w:rPr>
          <w:b/>
          <w:color w:val="A17F9D"/>
          <w:sz w:val="22"/>
          <w:szCs w:val="22"/>
        </w:rPr>
      </w:pPr>
      <w:bookmarkStart w:id="0" w:name="_GoBack"/>
      <w:bookmarkEnd w:id="0"/>
    </w:p>
    <w:p w14:paraId="1F949A7B" w14:textId="77777777" w:rsidR="001856AB" w:rsidRDefault="001856AB" w:rsidP="001856AB">
      <w:pPr>
        <w:jc w:val="center"/>
        <w:rPr>
          <w:b/>
          <w:color w:val="A17F9D"/>
          <w:sz w:val="22"/>
          <w:szCs w:val="22"/>
        </w:rPr>
      </w:pPr>
    </w:p>
    <w:p w14:paraId="338B6221" w14:textId="32831207" w:rsidR="001856AB" w:rsidRPr="001856AB" w:rsidRDefault="00F11361" w:rsidP="001856AB">
      <w:pPr>
        <w:jc w:val="center"/>
        <w:rPr>
          <w:b/>
          <w:color w:val="A17F9D"/>
          <w:sz w:val="22"/>
          <w:szCs w:val="22"/>
        </w:rPr>
      </w:pPr>
      <w:r>
        <w:rPr>
          <w:b/>
          <w:color w:val="A17F9D"/>
          <w:sz w:val="22"/>
          <w:szCs w:val="22"/>
        </w:rPr>
        <w:t>Appendix</w:t>
      </w:r>
      <w:r w:rsidR="001856AB">
        <w:rPr>
          <w:b/>
          <w:color w:val="A17F9D"/>
          <w:sz w:val="22"/>
          <w:szCs w:val="22"/>
        </w:rPr>
        <w:t xml:space="preserve"> 1: </w:t>
      </w:r>
      <w:r w:rsidR="001856AB" w:rsidRPr="001856AB">
        <w:rPr>
          <w:b/>
          <w:color w:val="A17F9D"/>
          <w:sz w:val="22"/>
          <w:szCs w:val="22"/>
        </w:rPr>
        <w:t>Assessment and Management of the Long-Term Side Effects of Breast and its Treatments.</w:t>
      </w:r>
    </w:p>
    <w:p w14:paraId="054064A2" w14:textId="77777777" w:rsidR="001856AB" w:rsidRPr="001856AB" w:rsidRDefault="001856AB" w:rsidP="001856AB">
      <w:pPr>
        <w:jc w:val="center"/>
        <w:rPr>
          <w:b/>
          <w:color w:val="A17F9D"/>
          <w:sz w:val="22"/>
          <w:szCs w:val="22"/>
        </w:rPr>
      </w:pPr>
    </w:p>
    <w:p w14:paraId="39576614" w14:textId="77777777" w:rsidR="001856AB" w:rsidRPr="001856AB" w:rsidRDefault="001856AB" w:rsidP="001856AB">
      <w:pPr>
        <w:jc w:val="center"/>
        <w:rPr>
          <w:b/>
          <w:color w:val="000000" w:themeColor="text1"/>
          <w:sz w:val="22"/>
          <w:szCs w:val="22"/>
        </w:rPr>
      </w:pPr>
    </w:p>
    <w:p w14:paraId="68F3D57F" w14:textId="77777777" w:rsidR="001856AB" w:rsidRPr="001856AB" w:rsidRDefault="001856AB" w:rsidP="001856AB">
      <w:pPr>
        <w:rPr>
          <w:sz w:val="22"/>
          <w:szCs w:val="22"/>
        </w:rPr>
      </w:pPr>
    </w:p>
    <w:tbl>
      <w:tblPr>
        <w:tblStyle w:val="TableGrid"/>
        <w:tblW w:w="10833" w:type="dxa"/>
        <w:tblInd w:w="-289" w:type="dxa"/>
        <w:tblLook w:val="04A0" w:firstRow="1" w:lastRow="0" w:firstColumn="1" w:lastColumn="0" w:noHBand="0" w:noVBand="1"/>
      </w:tblPr>
      <w:tblGrid>
        <w:gridCol w:w="2252"/>
        <w:gridCol w:w="8581"/>
      </w:tblGrid>
      <w:tr w:rsidR="001856AB" w:rsidRPr="001856AB" w14:paraId="54AFE4C4" w14:textId="77777777" w:rsidTr="00FB11BE">
        <w:trPr>
          <w:trHeight w:val="296"/>
        </w:trPr>
        <w:tc>
          <w:tcPr>
            <w:tcW w:w="2252" w:type="dxa"/>
          </w:tcPr>
          <w:p w14:paraId="6D5246DF" w14:textId="77777777" w:rsidR="001856AB" w:rsidRPr="001856AB" w:rsidRDefault="001856AB" w:rsidP="00FB11BE">
            <w:pPr>
              <w:rPr>
                <w:b/>
                <w:sz w:val="22"/>
                <w:szCs w:val="22"/>
              </w:rPr>
            </w:pPr>
            <w:r w:rsidRPr="001856AB">
              <w:rPr>
                <w:b/>
                <w:sz w:val="22"/>
                <w:szCs w:val="22"/>
              </w:rPr>
              <w:t xml:space="preserve">Side effect </w:t>
            </w:r>
          </w:p>
          <w:p w14:paraId="0875BBC5" w14:textId="77777777" w:rsidR="001856AB" w:rsidRPr="001856AB" w:rsidRDefault="001856AB" w:rsidP="00FB11BE">
            <w:pPr>
              <w:rPr>
                <w:b/>
                <w:sz w:val="22"/>
                <w:szCs w:val="22"/>
              </w:rPr>
            </w:pPr>
          </w:p>
        </w:tc>
        <w:tc>
          <w:tcPr>
            <w:tcW w:w="8581" w:type="dxa"/>
          </w:tcPr>
          <w:p w14:paraId="27B137A1" w14:textId="77777777" w:rsidR="001856AB" w:rsidRPr="001856AB" w:rsidRDefault="001856AB" w:rsidP="00FB11BE">
            <w:pPr>
              <w:rPr>
                <w:b/>
                <w:sz w:val="22"/>
                <w:szCs w:val="22"/>
              </w:rPr>
            </w:pPr>
            <w:r w:rsidRPr="001856AB">
              <w:rPr>
                <w:b/>
                <w:sz w:val="22"/>
                <w:szCs w:val="22"/>
              </w:rPr>
              <w:t xml:space="preserve">Management </w:t>
            </w:r>
          </w:p>
        </w:tc>
      </w:tr>
      <w:tr w:rsidR="001856AB" w:rsidRPr="001856AB" w14:paraId="2DEAD160" w14:textId="77777777" w:rsidTr="00FB11BE">
        <w:trPr>
          <w:trHeight w:val="296"/>
        </w:trPr>
        <w:tc>
          <w:tcPr>
            <w:tcW w:w="2252" w:type="dxa"/>
          </w:tcPr>
          <w:p w14:paraId="7AE825C4" w14:textId="77777777" w:rsidR="001856AB" w:rsidRPr="001856AB" w:rsidRDefault="001856AB" w:rsidP="00FB11BE">
            <w:pPr>
              <w:rPr>
                <w:b/>
                <w:sz w:val="22"/>
                <w:szCs w:val="22"/>
              </w:rPr>
            </w:pPr>
          </w:p>
          <w:p w14:paraId="36FDC5FE" w14:textId="77777777" w:rsidR="001856AB" w:rsidRPr="001856AB" w:rsidRDefault="001856AB" w:rsidP="00FB11BE">
            <w:pPr>
              <w:rPr>
                <w:b/>
                <w:sz w:val="22"/>
                <w:szCs w:val="22"/>
              </w:rPr>
            </w:pPr>
          </w:p>
          <w:p w14:paraId="40A1696E" w14:textId="77777777" w:rsidR="001856AB" w:rsidRPr="001856AB" w:rsidRDefault="001856AB" w:rsidP="00FB11BE">
            <w:pPr>
              <w:rPr>
                <w:b/>
                <w:sz w:val="22"/>
                <w:szCs w:val="22"/>
              </w:rPr>
            </w:pPr>
          </w:p>
          <w:p w14:paraId="0B5677BB" w14:textId="77777777" w:rsidR="001856AB" w:rsidRPr="001856AB" w:rsidRDefault="001856AB" w:rsidP="00FB11BE">
            <w:pPr>
              <w:rPr>
                <w:b/>
                <w:sz w:val="22"/>
                <w:szCs w:val="22"/>
              </w:rPr>
            </w:pPr>
            <w:r w:rsidRPr="001856AB">
              <w:rPr>
                <w:b/>
                <w:sz w:val="22"/>
                <w:szCs w:val="22"/>
              </w:rPr>
              <w:t>Lymphedema</w:t>
            </w:r>
          </w:p>
        </w:tc>
        <w:tc>
          <w:tcPr>
            <w:tcW w:w="8581" w:type="dxa"/>
          </w:tcPr>
          <w:p w14:paraId="0F3C0173" w14:textId="77777777" w:rsidR="001856AB" w:rsidRPr="001856AB" w:rsidRDefault="001856AB" w:rsidP="001856AB">
            <w:pPr>
              <w:numPr>
                <w:ilvl w:val="0"/>
                <w:numId w:val="9"/>
              </w:numPr>
              <w:rPr>
                <w:sz w:val="22"/>
                <w:szCs w:val="22"/>
              </w:rPr>
            </w:pPr>
            <w:r w:rsidRPr="001856AB">
              <w:rPr>
                <w:sz w:val="22"/>
                <w:szCs w:val="22"/>
                <w:lang w:val="en-US"/>
              </w:rPr>
              <w:t>Weight loss</w:t>
            </w:r>
          </w:p>
          <w:p w14:paraId="0C105B51" w14:textId="77777777" w:rsidR="001856AB" w:rsidRPr="001856AB" w:rsidRDefault="001856AB" w:rsidP="001856AB">
            <w:pPr>
              <w:numPr>
                <w:ilvl w:val="0"/>
                <w:numId w:val="9"/>
              </w:numPr>
              <w:rPr>
                <w:sz w:val="22"/>
                <w:szCs w:val="22"/>
              </w:rPr>
            </w:pPr>
            <w:r w:rsidRPr="001856AB">
              <w:rPr>
                <w:sz w:val="22"/>
                <w:szCs w:val="22"/>
                <w:lang w:val="en-US"/>
              </w:rPr>
              <w:t>Compression sleeves</w:t>
            </w:r>
            <w:r w:rsidRPr="001856AB">
              <w:rPr>
                <w:sz w:val="22"/>
                <w:szCs w:val="22"/>
              </w:rPr>
              <w:t xml:space="preserve"> and bandages </w:t>
            </w:r>
          </w:p>
          <w:p w14:paraId="6A8BF14A" w14:textId="77777777" w:rsidR="001856AB" w:rsidRPr="001856AB" w:rsidRDefault="001856AB" w:rsidP="001856AB">
            <w:pPr>
              <w:numPr>
                <w:ilvl w:val="0"/>
                <w:numId w:val="9"/>
              </w:numPr>
              <w:rPr>
                <w:sz w:val="22"/>
                <w:szCs w:val="22"/>
              </w:rPr>
            </w:pPr>
            <w:r w:rsidRPr="001856AB">
              <w:rPr>
                <w:sz w:val="22"/>
                <w:szCs w:val="22"/>
                <w:lang w:val="en-US"/>
              </w:rPr>
              <w:t xml:space="preserve">Lymphatic massage therapy </w:t>
            </w:r>
          </w:p>
          <w:p w14:paraId="15B48CEF" w14:textId="77777777" w:rsidR="001856AB" w:rsidRPr="001856AB" w:rsidRDefault="001856AB" w:rsidP="001856AB">
            <w:pPr>
              <w:numPr>
                <w:ilvl w:val="0"/>
                <w:numId w:val="9"/>
              </w:numPr>
              <w:rPr>
                <w:sz w:val="22"/>
                <w:szCs w:val="22"/>
              </w:rPr>
            </w:pPr>
            <w:r w:rsidRPr="001856AB">
              <w:rPr>
                <w:sz w:val="22"/>
                <w:szCs w:val="22"/>
                <w:lang w:val="en-US"/>
              </w:rPr>
              <w:t xml:space="preserve">Physiotherapy </w:t>
            </w:r>
          </w:p>
          <w:p w14:paraId="4A8F79A0" w14:textId="77777777" w:rsidR="001856AB" w:rsidRPr="001856AB" w:rsidRDefault="001856AB" w:rsidP="001856AB">
            <w:pPr>
              <w:numPr>
                <w:ilvl w:val="0"/>
                <w:numId w:val="9"/>
              </w:numPr>
              <w:rPr>
                <w:sz w:val="22"/>
                <w:szCs w:val="22"/>
              </w:rPr>
            </w:pPr>
            <w:r w:rsidRPr="001856AB">
              <w:rPr>
                <w:sz w:val="22"/>
                <w:szCs w:val="22"/>
                <w:lang w:val="en-US"/>
              </w:rPr>
              <w:t xml:space="preserve">Infection prevention </w:t>
            </w:r>
          </w:p>
          <w:p w14:paraId="7D39CFEE" w14:textId="77777777" w:rsidR="001856AB" w:rsidRPr="001856AB" w:rsidRDefault="001856AB" w:rsidP="001856AB">
            <w:pPr>
              <w:numPr>
                <w:ilvl w:val="0"/>
                <w:numId w:val="9"/>
              </w:numPr>
              <w:rPr>
                <w:sz w:val="22"/>
                <w:szCs w:val="22"/>
              </w:rPr>
            </w:pPr>
            <w:r w:rsidRPr="001856AB">
              <w:rPr>
                <w:sz w:val="22"/>
                <w:szCs w:val="22"/>
                <w:lang w:val="en-US"/>
              </w:rPr>
              <w:t>Referral to lymphedema specialists where available</w:t>
            </w:r>
          </w:p>
        </w:tc>
      </w:tr>
      <w:tr w:rsidR="001856AB" w:rsidRPr="001856AB" w14:paraId="687C1BE5" w14:textId="77777777" w:rsidTr="00FB11BE">
        <w:trPr>
          <w:trHeight w:val="296"/>
        </w:trPr>
        <w:tc>
          <w:tcPr>
            <w:tcW w:w="2252" w:type="dxa"/>
          </w:tcPr>
          <w:p w14:paraId="246F29B7" w14:textId="77777777" w:rsidR="001856AB" w:rsidRPr="001856AB" w:rsidRDefault="001856AB" w:rsidP="00FB11BE">
            <w:pPr>
              <w:rPr>
                <w:b/>
                <w:sz w:val="22"/>
                <w:szCs w:val="22"/>
              </w:rPr>
            </w:pPr>
          </w:p>
          <w:p w14:paraId="57A02327" w14:textId="77777777" w:rsidR="001856AB" w:rsidRPr="001856AB" w:rsidRDefault="001856AB" w:rsidP="00FB11BE">
            <w:pPr>
              <w:rPr>
                <w:b/>
                <w:sz w:val="22"/>
                <w:szCs w:val="22"/>
              </w:rPr>
            </w:pPr>
          </w:p>
          <w:p w14:paraId="3571688F" w14:textId="77777777" w:rsidR="001856AB" w:rsidRPr="001856AB" w:rsidRDefault="001856AB" w:rsidP="00FB11BE">
            <w:pPr>
              <w:rPr>
                <w:b/>
                <w:sz w:val="22"/>
                <w:szCs w:val="22"/>
              </w:rPr>
            </w:pPr>
            <w:r w:rsidRPr="001856AB">
              <w:rPr>
                <w:b/>
                <w:sz w:val="22"/>
                <w:szCs w:val="22"/>
              </w:rPr>
              <w:t>Fatigue</w:t>
            </w:r>
          </w:p>
        </w:tc>
        <w:tc>
          <w:tcPr>
            <w:tcW w:w="8581" w:type="dxa"/>
          </w:tcPr>
          <w:p w14:paraId="5AC5042C" w14:textId="77777777" w:rsidR="001856AB" w:rsidRPr="001856AB" w:rsidRDefault="001856AB" w:rsidP="001856AB">
            <w:pPr>
              <w:numPr>
                <w:ilvl w:val="0"/>
                <w:numId w:val="10"/>
              </w:numPr>
              <w:rPr>
                <w:sz w:val="22"/>
                <w:szCs w:val="22"/>
              </w:rPr>
            </w:pPr>
            <w:r w:rsidRPr="001856AB">
              <w:rPr>
                <w:sz w:val="22"/>
                <w:szCs w:val="22"/>
                <w:lang w:val="en-US"/>
              </w:rPr>
              <w:t xml:space="preserve">Use severity rating scale </w:t>
            </w:r>
          </w:p>
          <w:p w14:paraId="533DFE19" w14:textId="77777777" w:rsidR="001856AB" w:rsidRPr="001856AB" w:rsidRDefault="001856AB" w:rsidP="001856AB">
            <w:pPr>
              <w:numPr>
                <w:ilvl w:val="0"/>
                <w:numId w:val="10"/>
              </w:numPr>
              <w:rPr>
                <w:sz w:val="22"/>
                <w:szCs w:val="22"/>
              </w:rPr>
            </w:pPr>
            <w:r w:rsidRPr="001856AB">
              <w:rPr>
                <w:bCs/>
                <w:sz w:val="22"/>
                <w:szCs w:val="22"/>
                <w:lang w:val="en-US"/>
              </w:rPr>
              <w:t xml:space="preserve">Treatment for causative factors </w:t>
            </w:r>
            <w:r w:rsidRPr="001856AB">
              <w:rPr>
                <w:sz w:val="22"/>
                <w:szCs w:val="22"/>
                <w:lang w:val="en-US"/>
              </w:rPr>
              <w:t>(mood, sleep, pain)</w:t>
            </w:r>
          </w:p>
          <w:p w14:paraId="0C49F76D" w14:textId="77777777" w:rsidR="001856AB" w:rsidRPr="001856AB" w:rsidRDefault="001856AB" w:rsidP="001856AB">
            <w:pPr>
              <w:numPr>
                <w:ilvl w:val="0"/>
                <w:numId w:val="10"/>
              </w:numPr>
              <w:rPr>
                <w:sz w:val="22"/>
                <w:szCs w:val="22"/>
              </w:rPr>
            </w:pPr>
            <w:r w:rsidRPr="001856AB">
              <w:rPr>
                <w:bCs/>
                <w:sz w:val="22"/>
                <w:szCs w:val="22"/>
                <w:lang w:val="en-US"/>
              </w:rPr>
              <w:t>Regular physical activity</w:t>
            </w:r>
          </w:p>
          <w:p w14:paraId="0CA5CB1F" w14:textId="77777777" w:rsidR="001856AB" w:rsidRPr="001856AB" w:rsidRDefault="001856AB" w:rsidP="001856AB">
            <w:pPr>
              <w:numPr>
                <w:ilvl w:val="0"/>
                <w:numId w:val="10"/>
              </w:numPr>
              <w:rPr>
                <w:sz w:val="22"/>
                <w:szCs w:val="22"/>
              </w:rPr>
            </w:pPr>
            <w:r w:rsidRPr="001856AB">
              <w:rPr>
                <w:bCs/>
                <w:sz w:val="22"/>
                <w:szCs w:val="22"/>
                <w:lang w:val="en-US"/>
              </w:rPr>
              <w:t>Psychoeducational</w:t>
            </w:r>
            <w:r w:rsidRPr="001856AB">
              <w:rPr>
                <w:sz w:val="22"/>
                <w:szCs w:val="22"/>
                <w:lang w:val="en-US"/>
              </w:rPr>
              <w:t xml:space="preserve"> interventions and/or multi-component </w:t>
            </w:r>
            <w:r w:rsidRPr="001856AB">
              <w:rPr>
                <w:bCs/>
                <w:sz w:val="22"/>
                <w:szCs w:val="22"/>
                <w:lang w:val="en-US"/>
              </w:rPr>
              <w:t xml:space="preserve">cognitive behavioral therapy </w:t>
            </w:r>
          </w:p>
          <w:p w14:paraId="4F6E126B" w14:textId="77777777" w:rsidR="001856AB" w:rsidRPr="001856AB" w:rsidRDefault="001856AB" w:rsidP="001856AB">
            <w:pPr>
              <w:pStyle w:val="ListParagraph"/>
              <w:numPr>
                <w:ilvl w:val="0"/>
                <w:numId w:val="10"/>
              </w:numPr>
              <w:autoSpaceDE w:val="0"/>
              <w:autoSpaceDN w:val="0"/>
              <w:adjustRightInd w:val="0"/>
              <w:rPr>
                <w:bCs/>
                <w:sz w:val="22"/>
                <w:szCs w:val="22"/>
                <w:lang w:val="en-US"/>
              </w:rPr>
            </w:pPr>
            <w:r w:rsidRPr="001856AB">
              <w:rPr>
                <w:bCs/>
                <w:sz w:val="22"/>
                <w:szCs w:val="22"/>
                <w:lang w:val="en-US"/>
              </w:rPr>
              <w:t>Mindfulness‐based approaches, yoga, and acupuncture can reduce fatigue in cancer survivors.</w:t>
            </w:r>
          </w:p>
          <w:p w14:paraId="4CC56884" w14:textId="77777777" w:rsidR="001856AB" w:rsidRPr="001856AB" w:rsidRDefault="001856AB" w:rsidP="001856AB">
            <w:pPr>
              <w:numPr>
                <w:ilvl w:val="0"/>
                <w:numId w:val="10"/>
              </w:numPr>
              <w:rPr>
                <w:bCs/>
                <w:sz w:val="22"/>
                <w:szCs w:val="22"/>
                <w:lang w:val="en-US"/>
              </w:rPr>
            </w:pPr>
            <w:r w:rsidRPr="001856AB">
              <w:rPr>
                <w:bCs/>
                <w:sz w:val="22"/>
                <w:szCs w:val="22"/>
                <w:lang w:val="en-US"/>
              </w:rPr>
              <w:t>Methylphenidate –very limited evidence of their effectiveness (insufficient evidence)</w:t>
            </w:r>
          </w:p>
          <w:p w14:paraId="4C475B08" w14:textId="77777777" w:rsidR="001856AB" w:rsidRPr="001856AB" w:rsidRDefault="001856AB" w:rsidP="001856AB">
            <w:pPr>
              <w:numPr>
                <w:ilvl w:val="0"/>
                <w:numId w:val="10"/>
              </w:numPr>
              <w:rPr>
                <w:sz w:val="22"/>
                <w:szCs w:val="22"/>
              </w:rPr>
            </w:pPr>
            <w:r w:rsidRPr="001856AB">
              <w:rPr>
                <w:sz w:val="22"/>
                <w:szCs w:val="22"/>
                <w:lang w:val="en-US"/>
              </w:rPr>
              <w:t xml:space="preserve">Preliminary evidence suggests that </w:t>
            </w:r>
            <w:r w:rsidRPr="001856AB">
              <w:rPr>
                <w:bCs/>
                <w:sz w:val="22"/>
                <w:szCs w:val="22"/>
                <w:lang w:val="en-US"/>
              </w:rPr>
              <w:t>yoga</w:t>
            </w:r>
            <w:r w:rsidRPr="001856AB">
              <w:rPr>
                <w:sz w:val="22"/>
                <w:szCs w:val="22"/>
                <w:lang w:val="en-US"/>
              </w:rPr>
              <w:t xml:space="preserve"> is likely to improve fatigue </w:t>
            </w:r>
          </w:p>
        </w:tc>
      </w:tr>
      <w:tr w:rsidR="001856AB" w:rsidRPr="001856AB" w14:paraId="21BF581D" w14:textId="77777777" w:rsidTr="00FB11BE">
        <w:trPr>
          <w:trHeight w:val="1469"/>
        </w:trPr>
        <w:tc>
          <w:tcPr>
            <w:tcW w:w="2252" w:type="dxa"/>
          </w:tcPr>
          <w:p w14:paraId="7C46FFCC" w14:textId="77777777" w:rsidR="001856AB" w:rsidRPr="001856AB" w:rsidRDefault="001856AB" w:rsidP="00FB11BE">
            <w:pPr>
              <w:rPr>
                <w:b/>
                <w:sz w:val="22"/>
                <w:szCs w:val="22"/>
              </w:rPr>
            </w:pPr>
          </w:p>
          <w:p w14:paraId="4AD02C9F" w14:textId="77777777" w:rsidR="001856AB" w:rsidRPr="001856AB" w:rsidRDefault="001856AB" w:rsidP="00FB11BE">
            <w:pPr>
              <w:rPr>
                <w:b/>
                <w:sz w:val="22"/>
                <w:szCs w:val="22"/>
              </w:rPr>
            </w:pPr>
          </w:p>
          <w:p w14:paraId="2F4C9ED0" w14:textId="77777777" w:rsidR="001856AB" w:rsidRPr="001856AB" w:rsidRDefault="001856AB" w:rsidP="00FB11BE">
            <w:pPr>
              <w:rPr>
                <w:b/>
                <w:sz w:val="22"/>
                <w:szCs w:val="22"/>
              </w:rPr>
            </w:pPr>
            <w:r w:rsidRPr="001856AB">
              <w:rPr>
                <w:b/>
                <w:sz w:val="22"/>
                <w:szCs w:val="22"/>
              </w:rPr>
              <w:t>Pain and CIPN</w:t>
            </w:r>
          </w:p>
        </w:tc>
        <w:tc>
          <w:tcPr>
            <w:tcW w:w="8581" w:type="dxa"/>
          </w:tcPr>
          <w:p w14:paraId="29755D3E" w14:textId="77777777" w:rsidR="001856AB" w:rsidRPr="001856AB" w:rsidRDefault="001856AB" w:rsidP="001856AB">
            <w:pPr>
              <w:numPr>
                <w:ilvl w:val="0"/>
                <w:numId w:val="8"/>
              </w:numPr>
              <w:rPr>
                <w:sz w:val="22"/>
                <w:szCs w:val="22"/>
              </w:rPr>
            </w:pPr>
            <w:r w:rsidRPr="001856AB">
              <w:rPr>
                <w:sz w:val="22"/>
                <w:szCs w:val="22"/>
              </w:rPr>
              <w:t xml:space="preserve">Assess for pain and contributing factors with pain scale and history </w:t>
            </w:r>
          </w:p>
          <w:p w14:paraId="1686D889" w14:textId="77777777" w:rsidR="001856AB" w:rsidRPr="001856AB" w:rsidRDefault="001856AB" w:rsidP="001856AB">
            <w:pPr>
              <w:numPr>
                <w:ilvl w:val="0"/>
                <w:numId w:val="8"/>
              </w:numPr>
              <w:rPr>
                <w:sz w:val="22"/>
                <w:szCs w:val="22"/>
              </w:rPr>
            </w:pPr>
            <w:r w:rsidRPr="001856AB">
              <w:rPr>
                <w:sz w:val="22"/>
                <w:szCs w:val="22"/>
              </w:rPr>
              <w:t>Offer interventions such as acetaminophen and NSAIDs</w:t>
            </w:r>
          </w:p>
          <w:p w14:paraId="4E2DBE69" w14:textId="77777777" w:rsidR="001856AB" w:rsidRPr="001856AB" w:rsidRDefault="001856AB" w:rsidP="001856AB">
            <w:pPr>
              <w:numPr>
                <w:ilvl w:val="0"/>
                <w:numId w:val="8"/>
              </w:numPr>
              <w:rPr>
                <w:sz w:val="22"/>
                <w:szCs w:val="22"/>
              </w:rPr>
            </w:pPr>
            <w:r w:rsidRPr="001856AB">
              <w:rPr>
                <w:sz w:val="22"/>
                <w:szCs w:val="22"/>
              </w:rPr>
              <w:t>Suggest physical activity for neuropathic pain</w:t>
            </w:r>
          </w:p>
          <w:p w14:paraId="4BEE964A" w14:textId="77777777" w:rsidR="001856AB" w:rsidRPr="001856AB" w:rsidRDefault="001856AB" w:rsidP="001856AB">
            <w:pPr>
              <w:numPr>
                <w:ilvl w:val="0"/>
                <w:numId w:val="8"/>
              </w:numPr>
              <w:rPr>
                <w:sz w:val="22"/>
                <w:szCs w:val="22"/>
              </w:rPr>
            </w:pPr>
            <w:r w:rsidRPr="001856AB">
              <w:rPr>
                <w:sz w:val="22"/>
                <w:szCs w:val="22"/>
              </w:rPr>
              <w:t>Can offer duloxetine (evidence quality: Intermediate)</w:t>
            </w:r>
          </w:p>
          <w:p w14:paraId="1B086E0D" w14:textId="77777777" w:rsidR="001856AB" w:rsidRPr="001856AB" w:rsidRDefault="001856AB" w:rsidP="001856AB">
            <w:pPr>
              <w:pStyle w:val="ListParagraph"/>
              <w:numPr>
                <w:ilvl w:val="0"/>
                <w:numId w:val="8"/>
              </w:numPr>
              <w:rPr>
                <w:sz w:val="22"/>
                <w:szCs w:val="22"/>
              </w:rPr>
            </w:pPr>
            <w:r w:rsidRPr="001856AB">
              <w:rPr>
                <w:sz w:val="22"/>
                <w:szCs w:val="22"/>
              </w:rPr>
              <w:t>Gabapentin/pregabalin</w:t>
            </w:r>
          </w:p>
          <w:p w14:paraId="2D72A20B" w14:textId="77777777" w:rsidR="001856AB" w:rsidRPr="001856AB" w:rsidRDefault="001856AB" w:rsidP="001856AB">
            <w:pPr>
              <w:numPr>
                <w:ilvl w:val="0"/>
                <w:numId w:val="8"/>
              </w:numPr>
              <w:rPr>
                <w:sz w:val="22"/>
                <w:szCs w:val="22"/>
              </w:rPr>
            </w:pPr>
            <w:r w:rsidRPr="001856AB">
              <w:rPr>
                <w:sz w:val="22"/>
                <w:szCs w:val="22"/>
              </w:rPr>
              <w:t>Consider acupuncture as an adjunct option to treat patients with medication-resistant CIPN</w:t>
            </w:r>
          </w:p>
        </w:tc>
      </w:tr>
      <w:tr w:rsidR="001856AB" w:rsidRPr="001856AB" w14:paraId="6FD6E33B" w14:textId="77777777" w:rsidTr="00FB11BE">
        <w:trPr>
          <w:trHeight w:val="2259"/>
        </w:trPr>
        <w:tc>
          <w:tcPr>
            <w:tcW w:w="2252" w:type="dxa"/>
          </w:tcPr>
          <w:p w14:paraId="44A41B63" w14:textId="77777777" w:rsidR="001856AB" w:rsidRPr="001856AB" w:rsidRDefault="001856AB" w:rsidP="00FB11BE">
            <w:pPr>
              <w:rPr>
                <w:b/>
                <w:sz w:val="22"/>
                <w:szCs w:val="22"/>
              </w:rPr>
            </w:pPr>
          </w:p>
          <w:p w14:paraId="66BB9069" w14:textId="77777777" w:rsidR="001856AB" w:rsidRPr="001856AB" w:rsidRDefault="001856AB" w:rsidP="00FB11BE">
            <w:pPr>
              <w:rPr>
                <w:b/>
                <w:sz w:val="22"/>
                <w:szCs w:val="22"/>
              </w:rPr>
            </w:pPr>
          </w:p>
          <w:p w14:paraId="449FF81E" w14:textId="77777777" w:rsidR="001856AB" w:rsidRPr="001856AB" w:rsidRDefault="001856AB" w:rsidP="00FB11BE">
            <w:pPr>
              <w:rPr>
                <w:b/>
                <w:sz w:val="22"/>
                <w:szCs w:val="22"/>
              </w:rPr>
            </w:pPr>
          </w:p>
          <w:p w14:paraId="47FE66EC" w14:textId="77777777" w:rsidR="001856AB" w:rsidRPr="001856AB" w:rsidRDefault="001856AB" w:rsidP="00FB11BE">
            <w:pPr>
              <w:rPr>
                <w:b/>
                <w:sz w:val="22"/>
                <w:szCs w:val="22"/>
              </w:rPr>
            </w:pPr>
            <w:r w:rsidRPr="001856AB">
              <w:rPr>
                <w:b/>
                <w:sz w:val="22"/>
                <w:szCs w:val="22"/>
              </w:rPr>
              <w:t>Cognitive Dysfunction</w:t>
            </w:r>
          </w:p>
        </w:tc>
        <w:tc>
          <w:tcPr>
            <w:tcW w:w="8581" w:type="dxa"/>
          </w:tcPr>
          <w:p w14:paraId="05BF4547" w14:textId="77777777" w:rsidR="001856AB" w:rsidRPr="001856AB" w:rsidRDefault="001856AB" w:rsidP="001856AB">
            <w:pPr>
              <w:numPr>
                <w:ilvl w:val="0"/>
                <w:numId w:val="8"/>
              </w:numPr>
              <w:rPr>
                <w:sz w:val="22"/>
                <w:szCs w:val="22"/>
              </w:rPr>
            </w:pPr>
            <w:r w:rsidRPr="001856AB">
              <w:rPr>
                <w:bCs/>
                <w:sz w:val="22"/>
                <w:szCs w:val="22"/>
              </w:rPr>
              <w:t>Ask</w:t>
            </w:r>
            <w:r w:rsidRPr="001856AB">
              <w:rPr>
                <w:sz w:val="22"/>
                <w:szCs w:val="22"/>
              </w:rPr>
              <w:t xml:space="preserve"> about cognitive difficulties </w:t>
            </w:r>
          </w:p>
          <w:p w14:paraId="15D16A98" w14:textId="77777777" w:rsidR="001856AB" w:rsidRPr="001856AB" w:rsidRDefault="001856AB" w:rsidP="001856AB">
            <w:pPr>
              <w:numPr>
                <w:ilvl w:val="0"/>
                <w:numId w:val="8"/>
              </w:numPr>
              <w:rPr>
                <w:sz w:val="22"/>
                <w:szCs w:val="22"/>
              </w:rPr>
            </w:pPr>
            <w:r w:rsidRPr="001856AB">
              <w:rPr>
                <w:sz w:val="22"/>
                <w:szCs w:val="22"/>
              </w:rPr>
              <w:t xml:space="preserve">Assess </w:t>
            </w:r>
            <w:r w:rsidRPr="001856AB">
              <w:rPr>
                <w:bCs/>
                <w:sz w:val="22"/>
                <w:szCs w:val="22"/>
              </w:rPr>
              <w:t xml:space="preserve">reversible contributing factors </w:t>
            </w:r>
            <w:r w:rsidRPr="001856AB">
              <w:rPr>
                <w:sz w:val="22"/>
                <w:szCs w:val="22"/>
              </w:rPr>
              <w:t>of cognitive impairment and optimally treat when possible</w:t>
            </w:r>
          </w:p>
          <w:p w14:paraId="1DF30CBB" w14:textId="77777777" w:rsidR="001856AB" w:rsidRPr="001856AB" w:rsidRDefault="001856AB" w:rsidP="001856AB">
            <w:pPr>
              <w:numPr>
                <w:ilvl w:val="0"/>
                <w:numId w:val="8"/>
              </w:numPr>
              <w:rPr>
                <w:sz w:val="22"/>
                <w:szCs w:val="22"/>
              </w:rPr>
            </w:pPr>
            <w:r w:rsidRPr="001856AB">
              <w:rPr>
                <w:sz w:val="22"/>
                <w:szCs w:val="22"/>
              </w:rPr>
              <w:t xml:space="preserve">Refer for </w:t>
            </w:r>
            <w:r w:rsidRPr="001856AB">
              <w:rPr>
                <w:bCs/>
                <w:sz w:val="22"/>
                <w:szCs w:val="22"/>
              </w:rPr>
              <w:t>neurocognitive assessment and rehabilitation</w:t>
            </w:r>
            <w:r w:rsidRPr="001856AB">
              <w:rPr>
                <w:sz w:val="22"/>
                <w:szCs w:val="22"/>
              </w:rPr>
              <w:t xml:space="preserve"> if there are signs of cognitive impairment</w:t>
            </w:r>
          </w:p>
          <w:p w14:paraId="103C2EAA" w14:textId="77777777" w:rsidR="001856AB" w:rsidRPr="001856AB" w:rsidRDefault="001856AB" w:rsidP="001856AB">
            <w:pPr>
              <w:numPr>
                <w:ilvl w:val="0"/>
                <w:numId w:val="8"/>
              </w:numPr>
              <w:rPr>
                <w:sz w:val="22"/>
                <w:szCs w:val="22"/>
              </w:rPr>
            </w:pPr>
            <w:r w:rsidRPr="001856AB">
              <w:rPr>
                <w:sz w:val="22"/>
                <w:szCs w:val="22"/>
              </w:rPr>
              <w:t>Suggest self-management and coping strategies for cognitive dysfunction (</w:t>
            </w:r>
            <w:r w:rsidRPr="001856AB">
              <w:rPr>
                <w:bCs/>
                <w:sz w:val="22"/>
                <w:szCs w:val="22"/>
              </w:rPr>
              <w:t>relaxation, stress management, routine exercise)</w:t>
            </w:r>
          </w:p>
        </w:tc>
      </w:tr>
      <w:tr w:rsidR="001856AB" w:rsidRPr="001856AB" w14:paraId="7C252052" w14:textId="77777777" w:rsidTr="00FB11BE">
        <w:trPr>
          <w:trHeight w:val="296"/>
        </w:trPr>
        <w:tc>
          <w:tcPr>
            <w:tcW w:w="2252" w:type="dxa"/>
          </w:tcPr>
          <w:p w14:paraId="21D84679" w14:textId="77777777" w:rsidR="001856AB" w:rsidRPr="001856AB" w:rsidRDefault="001856AB" w:rsidP="00FB11BE">
            <w:pPr>
              <w:rPr>
                <w:b/>
                <w:sz w:val="22"/>
                <w:szCs w:val="22"/>
              </w:rPr>
            </w:pPr>
          </w:p>
          <w:p w14:paraId="01144323" w14:textId="77777777" w:rsidR="001856AB" w:rsidRPr="001856AB" w:rsidRDefault="001856AB" w:rsidP="00FB11BE">
            <w:pPr>
              <w:rPr>
                <w:b/>
                <w:sz w:val="22"/>
                <w:szCs w:val="22"/>
              </w:rPr>
            </w:pPr>
          </w:p>
          <w:p w14:paraId="01604B84" w14:textId="77777777" w:rsidR="001856AB" w:rsidRPr="001856AB" w:rsidRDefault="001856AB" w:rsidP="00FB11BE">
            <w:pPr>
              <w:rPr>
                <w:b/>
                <w:sz w:val="22"/>
                <w:szCs w:val="22"/>
              </w:rPr>
            </w:pPr>
            <w:r w:rsidRPr="001856AB">
              <w:rPr>
                <w:b/>
                <w:sz w:val="22"/>
                <w:szCs w:val="22"/>
              </w:rPr>
              <w:t>Vasomotor symptoms</w:t>
            </w:r>
          </w:p>
        </w:tc>
        <w:tc>
          <w:tcPr>
            <w:tcW w:w="8581" w:type="dxa"/>
          </w:tcPr>
          <w:p w14:paraId="663DCA76" w14:textId="77777777" w:rsidR="001856AB" w:rsidRPr="001856AB" w:rsidRDefault="001856AB" w:rsidP="001856AB">
            <w:pPr>
              <w:numPr>
                <w:ilvl w:val="0"/>
                <w:numId w:val="11"/>
              </w:numPr>
              <w:rPr>
                <w:sz w:val="22"/>
                <w:szCs w:val="22"/>
              </w:rPr>
            </w:pPr>
            <w:r w:rsidRPr="001856AB">
              <w:rPr>
                <w:sz w:val="22"/>
                <w:szCs w:val="22"/>
                <w:lang w:val="en-US"/>
              </w:rPr>
              <w:t>Weight loss - Losing 10% or more of baseline body weight were 56% more likely to have this outcome.</w:t>
            </w:r>
          </w:p>
          <w:p w14:paraId="6B8D0F74" w14:textId="77777777" w:rsidR="001856AB" w:rsidRPr="001856AB" w:rsidRDefault="001856AB" w:rsidP="001856AB">
            <w:pPr>
              <w:numPr>
                <w:ilvl w:val="0"/>
                <w:numId w:val="11"/>
              </w:numPr>
              <w:rPr>
                <w:sz w:val="22"/>
                <w:szCs w:val="22"/>
              </w:rPr>
            </w:pPr>
            <w:r w:rsidRPr="001856AB">
              <w:rPr>
                <w:sz w:val="22"/>
                <w:szCs w:val="22"/>
                <w:lang w:val="en-US"/>
              </w:rPr>
              <w:t>Yoga: 90-minuteweekly class for 10 weeks and at home daily practice. </w:t>
            </w:r>
          </w:p>
          <w:p w14:paraId="1D96CD07" w14:textId="77777777" w:rsidR="001856AB" w:rsidRPr="001856AB" w:rsidRDefault="001856AB" w:rsidP="001856AB">
            <w:pPr>
              <w:numPr>
                <w:ilvl w:val="0"/>
                <w:numId w:val="11"/>
              </w:numPr>
              <w:rPr>
                <w:sz w:val="22"/>
                <w:szCs w:val="22"/>
              </w:rPr>
            </w:pPr>
            <w:r w:rsidRPr="001856AB">
              <w:rPr>
                <w:sz w:val="22"/>
                <w:szCs w:val="22"/>
                <w:lang w:val="en-US"/>
              </w:rPr>
              <w:t xml:space="preserve">Exercise – AM </w:t>
            </w:r>
          </w:p>
          <w:p w14:paraId="3D4450FF" w14:textId="77777777" w:rsidR="001856AB" w:rsidRPr="001856AB" w:rsidRDefault="001856AB" w:rsidP="001856AB">
            <w:pPr>
              <w:numPr>
                <w:ilvl w:val="0"/>
                <w:numId w:val="11"/>
              </w:numPr>
              <w:rPr>
                <w:sz w:val="22"/>
                <w:szCs w:val="22"/>
              </w:rPr>
            </w:pPr>
            <w:r w:rsidRPr="001856AB">
              <w:rPr>
                <w:sz w:val="22"/>
                <w:szCs w:val="22"/>
                <w:lang w:val="en-US"/>
              </w:rPr>
              <w:t xml:space="preserve">Acupuncture  </w:t>
            </w:r>
          </w:p>
          <w:p w14:paraId="00E41D1C" w14:textId="77777777" w:rsidR="001856AB" w:rsidRPr="001856AB" w:rsidRDefault="001856AB" w:rsidP="001856AB">
            <w:pPr>
              <w:numPr>
                <w:ilvl w:val="0"/>
                <w:numId w:val="11"/>
              </w:numPr>
              <w:rPr>
                <w:sz w:val="22"/>
                <w:szCs w:val="22"/>
              </w:rPr>
            </w:pPr>
            <w:r w:rsidRPr="001856AB">
              <w:rPr>
                <w:sz w:val="22"/>
                <w:szCs w:val="22"/>
                <w:lang w:val="en-US"/>
              </w:rPr>
              <w:t xml:space="preserve">Cognitive Behavioral Therapy of Menopause </w:t>
            </w:r>
          </w:p>
          <w:p w14:paraId="4A3D5FD0" w14:textId="77777777" w:rsidR="001856AB" w:rsidRPr="001856AB" w:rsidRDefault="001856AB" w:rsidP="001856AB">
            <w:pPr>
              <w:numPr>
                <w:ilvl w:val="0"/>
                <w:numId w:val="11"/>
              </w:numPr>
              <w:tabs>
                <w:tab w:val="num" w:pos="720"/>
              </w:tabs>
              <w:rPr>
                <w:sz w:val="22"/>
                <w:szCs w:val="22"/>
              </w:rPr>
            </w:pPr>
            <w:r w:rsidRPr="001856AB">
              <w:rPr>
                <w:sz w:val="22"/>
                <w:szCs w:val="22"/>
                <w:lang w:val="en-US"/>
              </w:rPr>
              <w:t xml:space="preserve">Selective serotonin reuptake inhibitors (SSRIs), Serotonin-norepinephrine uptake inhibitors (SNRIs), Gabapentin, Oxybutynin. </w:t>
            </w:r>
          </w:p>
          <w:p w14:paraId="2F918196" w14:textId="77777777" w:rsidR="001856AB" w:rsidRPr="001856AB" w:rsidRDefault="001856AB" w:rsidP="00FB11BE">
            <w:pPr>
              <w:rPr>
                <w:sz w:val="22"/>
                <w:szCs w:val="22"/>
              </w:rPr>
            </w:pPr>
          </w:p>
        </w:tc>
      </w:tr>
      <w:tr w:rsidR="001856AB" w:rsidRPr="001856AB" w14:paraId="0ACF0226" w14:textId="77777777" w:rsidTr="00FB11BE">
        <w:trPr>
          <w:trHeight w:val="296"/>
        </w:trPr>
        <w:tc>
          <w:tcPr>
            <w:tcW w:w="2252" w:type="dxa"/>
          </w:tcPr>
          <w:p w14:paraId="3755D8E9" w14:textId="77777777" w:rsidR="001856AB" w:rsidRPr="001856AB" w:rsidRDefault="001856AB" w:rsidP="00FB11BE">
            <w:pPr>
              <w:rPr>
                <w:b/>
                <w:sz w:val="22"/>
                <w:szCs w:val="22"/>
              </w:rPr>
            </w:pPr>
          </w:p>
          <w:p w14:paraId="736F2481" w14:textId="77777777" w:rsidR="001856AB" w:rsidRPr="001856AB" w:rsidRDefault="001856AB" w:rsidP="00FB11BE">
            <w:pPr>
              <w:rPr>
                <w:b/>
                <w:sz w:val="22"/>
                <w:szCs w:val="22"/>
              </w:rPr>
            </w:pPr>
          </w:p>
          <w:p w14:paraId="09D85C1B" w14:textId="77777777" w:rsidR="001856AB" w:rsidRPr="001856AB" w:rsidRDefault="001856AB" w:rsidP="00FB11BE">
            <w:pPr>
              <w:rPr>
                <w:b/>
                <w:sz w:val="22"/>
                <w:szCs w:val="22"/>
              </w:rPr>
            </w:pPr>
            <w:r w:rsidRPr="001856AB">
              <w:rPr>
                <w:b/>
                <w:sz w:val="22"/>
                <w:szCs w:val="22"/>
              </w:rPr>
              <w:t>Sexual Health</w:t>
            </w:r>
          </w:p>
        </w:tc>
        <w:tc>
          <w:tcPr>
            <w:tcW w:w="8581" w:type="dxa"/>
          </w:tcPr>
          <w:p w14:paraId="4C52395F" w14:textId="77777777" w:rsidR="001856AB" w:rsidRPr="001856AB" w:rsidRDefault="001856AB" w:rsidP="001856AB">
            <w:pPr>
              <w:pStyle w:val="ListParagraph"/>
              <w:numPr>
                <w:ilvl w:val="0"/>
                <w:numId w:val="12"/>
              </w:numPr>
              <w:rPr>
                <w:sz w:val="22"/>
                <w:szCs w:val="22"/>
              </w:rPr>
            </w:pPr>
            <w:r w:rsidRPr="001856AB">
              <w:rPr>
                <w:sz w:val="22"/>
                <w:szCs w:val="22"/>
              </w:rPr>
              <w:t xml:space="preserve">Vaginal dryness and atrophy: vaginal lubricants and moisturizers, Local estrogen </w:t>
            </w:r>
          </w:p>
          <w:p w14:paraId="096FC8E2" w14:textId="77777777" w:rsidR="001856AB" w:rsidRPr="001856AB" w:rsidRDefault="001856AB" w:rsidP="001856AB">
            <w:pPr>
              <w:pStyle w:val="ListParagraph"/>
              <w:numPr>
                <w:ilvl w:val="0"/>
                <w:numId w:val="12"/>
              </w:numPr>
              <w:rPr>
                <w:sz w:val="22"/>
                <w:szCs w:val="22"/>
              </w:rPr>
            </w:pPr>
            <w:r w:rsidRPr="001856AB">
              <w:rPr>
                <w:sz w:val="22"/>
                <w:szCs w:val="22"/>
              </w:rPr>
              <w:t xml:space="preserve">Dyspareunia: treatment of vaginal dryness and atrophy as above, trial of vaginal dilators and pelvic physiotherapy </w:t>
            </w:r>
          </w:p>
          <w:p w14:paraId="207A31A3" w14:textId="77777777" w:rsidR="001856AB" w:rsidRPr="001856AB" w:rsidRDefault="001856AB" w:rsidP="001856AB">
            <w:pPr>
              <w:pStyle w:val="ListParagraph"/>
              <w:numPr>
                <w:ilvl w:val="0"/>
                <w:numId w:val="12"/>
              </w:numPr>
              <w:rPr>
                <w:sz w:val="22"/>
                <w:szCs w:val="22"/>
              </w:rPr>
            </w:pPr>
            <w:r w:rsidRPr="001856AB">
              <w:rPr>
                <w:sz w:val="22"/>
                <w:szCs w:val="22"/>
              </w:rPr>
              <w:t xml:space="preserve">Sex therapy and/or Cognitive Behavioural Therapy </w:t>
            </w:r>
          </w:p>
        </w:tc>
      </w:tr>
      <w:tr w:rsidR="001856AB" w:rsidRPr="001856AB" w14:paraId="6D0C3F03" w14:textId="77777777" w:rsidTr="00FB11BE">
        <w:trPr>
          <w:trHeight w:val="296"/>
        </w:trPr>
        <w:tc>
          <w:tcPr>
            <w:tcW w:w="2252" w:type="dxa"/>
          </w:tcPr>
          <w:p w14:paraId="42922DAB" w14:textId="77777777" w:rsidR="001856AB" w:rsidRPr="001856AB" w:rsidRDefault="001856AB" w:rsidP="00FB11BE">
            <w:pPr>
              <w:rPr>
                <w:b/>
                <w:sz w:val="22"/>
                <w:szCs w:val="22"/>
              </w:rPr>
            </w:pPr>
            <w:r w:rsidRPr="001856AB">
              <w:rPr>
                <w:b/>
                <w:sz w:val="22"/>
                <w:szCs w:val="22"/>
              </w:rPr>
              <w:t>Fertility</w:t>
            </w:r>
          </w:p>
          <w:p w14:paraId="7CEEC5FE" w14:textId="77777777" w:rsidR="001856AB" w:rsidRPr="001856AB" w:rsidRDefault="001856AB" w:rsidP="00FB11BE">
            <w:pPr>
              <w:rPr>
                <w:b/>
                <w:sz w:val="22"/>
                <w:szCs w:val="22"/>
              </w:rPr>
            </w:pPr>
          </w:p>
        </w:tc>
        <w:tc>
          <w:tcPr>
            <w:tcW w:w="8581" w:type="dxa"/>
          </w:tcPr>
          <w:p w14:paraId="6F2EAF69" w14:textId="77777777" w:rsidR="001856AB" w:rsidRPr="001856AB" w:rsidRDefault="001856AB" w:rsidP="001856AB">
            <w:pPr>
              <w:pStyle w:val="ListParagraph"/>
              <w:numPr>
                <w:ilvl w:val="0"/>
                <w:numId w:val="13"/>
              </w:numPr>
              <w:rPr>
                <w:sz w:val="22"/>
                <w:szCs w:val="22"/>
              </w:rPr>
            </w:pPr>
            <w:r w:rsidRPr="001856AB">
              <w:rPr>
                <w:sz w:val="22"/>
                <w:szCs w:val="22"/>
              </w:rPr>
              <w:t xml:space="preserve"> Refer to fertility specialists or reproductive endocrinology</w:t>
            </w:r>
          </w:p>
        </w:tc>
      </w:tr>
      <w:tr w:rsidR="001856AB" w:rsidRPr="001856AB" w14:paraId="57893902" w14:textId="77777777" w:rsidTr="00FB11BE">
        <w:trPr>
          <w:trHeight w:val="296"/>
        </w:trPr>
        <w:tc>
          <w:tcPr>
            <w:tcW w:w="2252" w:type="dxa"/>
          </w:tcPr>
          <w:p w14:paraId="09DA3747" w14:textId="77777777" w:rsidR="001856AB" w:rsidRPr="001856AB" w:rsidRDefault="001856AB" w:rsidP="00FB11BE">
            <w:pPr>
              <w:rPr>
                <w:b/>
                <w:sz w:val="22"/>
                <w:szCs w:val="22"/>
              </w:rPr>
            </w:pPr>
            <w:r w:rsidRPr="001856AB">
              <w:rPr>
                <w:b/>
                <w:sz w:val="22"/>
                <w:szCs w:val="22"/>
              </w:rPr>
              <w:t>Cardiovascular Health</w:t>
            </w:r>
          </w:p>
        </w:tc>
        <w:tc>
          <w:tcPr>
            <w:tcW w:w="8581" w:type="dxa"/>
          </w:tcPr>
          <w:p w14:paraId="13874289" w14:textId="77777777" w:rsidR="001856AB" w:rsidRPr="001856AB" w:rsidRDefault="001856AB" w:rsidP="001856AB">
            <w:pPr>
              <w:pStyle w:val="ListParagraph"/>
              <w:numPr>
                <w:ilvl w:val="0"/>
                <w:numId w:val="13"/>
              </w:numPr>
              <w:rPr>
                <w:sz w:val="22"/>
                <w:szCs w:val="22"/>
              </w:rPr>
            </w:pPr>
            <w:r w:rsidRPr="001856AB">
              <w:rPr>
                <w:sz w:val="22"/>
                <w:szCs w:val="22"/>
              </w:rPr>
              <w:t xml:space="preserve">Monitor lipids and optimise other CVS risk </w:t>
            </w:r>
          </w:p>
          <w:p w14:paraId="47104DE6" w14:textId="77777777" w:rsidR="001856AB" w:rsidRPr="001856AB" w:rsidRDefault="001856AB" w:rsidP="001856AB">
            <w:pPr>
              <w:pStyle w:val="ListParagraph"/>
              <w:numPr>
                <w:ilvl w:val="0"/>
                <w:numId w:val="14"/>
              </w:numPr>
              <w:rPr>
                <w:sz w:val="22"/>
                <w:szCs w:val="22"/>
              </w:rPr>
            </w:pPr>
            <w:r w:rsidRPr="001856AB">
              <w:rPr>
                <w:sz w:val="22"/>
                <w:szCs w:val="22"/>
              </w:rPr>
              <w:t xml:space="preserve">Educate about healthy lifestyle modification </w:t>
            </w:r>
          </w:p>
        </w:tc>
      </w:tr>
      <w:tr w:rsidR="001856AB" w:rsidRPr="001856AB" w14:paraId="561484D9" w14:textId="77777777" w:rsidTr="00FB11BE">
        <w:trPr>
          <w:trHeight w:val="1661"/>
        </w:trPr>
        <w:tc>
          <w:tcPr>
            <w:tcW w:w="2252" w:type="dxa"/>
          </w:tcPr>
          <w:p w14:paraId="465CF45E" w14:textId="77777777" w:rsidR="001856AB" w:rsidRPr="001856AB" w:rsidRDefault="001856AB" w:rsidP="00FB11BE">
            <w:pPr>
              <w:rPr>
                <w:b/>
                <w:sz w:val="22"/>
                <w:szCs w:val="22"/>
              </w:rPr>
            </w:pPr>
            <w:r w:rsidRPr="001856AB">
              <w:rPr>
                <w:b/>
                <w:sz w:val="22"/>
                <w:szCs w:val="22"/>
              </w:rPr>
              <w:t>Psychological issues</w:t>
            </w:r>
          </w:p>
        </w:tc>
        <w:tc>
          <w:tcPr>
            <w:tcW w:w="8581" w:type="dxa"/>
          </w:tcPr>
          <w:p w14:paraId="7717908A" w14:textId="77777777" w:rsidR="001856AB" w:rsidRPr="001856AB" w:rsidRDefault="001856AB" w:rsidP="001856AB">
            <w:pPr>
              <w:pStyle w:val="ListParagraph"/>
              <w:numPr>
                <w:ilvl w:val="0"/>
                <w:numId w:val="15"/>
              </w:numPr>
              <w:rPr>
                <w:sz w:val="22"/>
                <w:szCs w:val="22"/>
              </w:rPr>
            </w:pPr>
            <w:r w:rsidRPr="001856AB">
              <w:rPr>
                <w:sz w:val="22"/>
                <w:szCs w:val="22"/>
              </w:rPr>
              <w:t xml:space="preserve">Screen actively using validated tools </w:t>
            </w:r>
          </w:p>
          <w:p w14:paraId="5E10E888" w14:textId="77777777" w:rsidR="001856AB" w:rsidRPr="001856AB" w:rsidRDefault="001856AB" w:rsidP="001856AB">
            <w:pPr>
              <w:pStyle w:val="ListParagraph"/>
              <w:numPr>
                <w:ilvl w:val="0"/>
                <w:numId w:val="15"/>
              </w:numPr>
              <w:rPr>
                <w:sz w:val="22"/>
                <w:szCs w:val="22"/>
              </w:rPr>
            </w:pPr>
            <w:r w:rsidRPr="001856AB">
              <w:rPr>
                <w:sz w:val="22"/>
                <w:szCs w:val="22"/>
              </w:rPr>
              <w:t>Assess contributing to distress (e.g. life stressors, insomnia, pain, co-morbid illness, fatigue)</w:t>
            </w:r>
          </w:p>
          <w:p w14:paraId="49B5808C" w14:textId="77777777" w:rsidR="001856AB" w:rsidRPr="001856AB" w:rsidRDefault="001856AB" w:rsidP="001856AB">
            <w:pPr>
              <w:pStyle w:val="ListParagraph"/>
              <w:numPr>
                <w:ilvl w:val="0"/>
                <w:numId w:val="15"/>
              </w:numPr>
              <w:rPr>
                <w:sz w:val="22"/>
                <w:szCs w:val="22"/>
              </w:rPr>
            </w:pPr>
            <w:r w:rsidRPr="001856AB">
              <w:rPr>
                <w:sz w:val="22"/>
                <w:szCs w:val="22"/>
              </w:rPr>
              <w:t xml:space="preserve">Psychotherapy and education </w:t>
            </w:r>
          </w:p>
          <w:p w14:paraId="53115E37" w14:textId="77777777" w:rsidR="001856AB" w:rsidRPr="001856AB" w:rsidRDefault="001856AB" w:rsidP="001856AB">
            <w:pPr>
              <w:pStyle w:val="ListParagraph"/>
              <w:numPr>
                <w:ilvl w:val="0"/>
                <w:numId w:val="15"/>
              </w:numPr>
              <w:rPr>
                <w:sz w:val="22"/>
                <w:szCs w:val="22"/>
              </w:rPr>
            </w:pPr>
            <w:r w:rsidRPr="001856AB">
              <w:rPr>
                <w:sz w:val="22"/>
                <w:szCs w:val="22"/>
              </w:rPr>
              <w:t xml:space="preserve">Physical activity </w:t>
            </w:r>
          </w:p>
          <w:p w14:paraId="5C583846" w14:textId="77777777" w:rsidR="001856AB" w:rsidRPr="001856AB" w:rsidRDefault="001856AB" w:rsidP="001856AB">
            <w:pPr>
              <w:pStyle w:val="ListParagraph"/>
              <w:numPr>
                <w:ilvl w:val="0"/>
                <w:numId w:val="15"/>
              </w:numPr>
              <w:rPr>
                <w:sz w:val="22"/>
                <w:szCs w:val="22"/>
              </w:rPr>
            </w:pPr>
            <w:r w:rsidRPr="001856AB">
              <w:rPr>
                <w:sz w:val="22"/>
                <w:szCs w:val="22"/>
              </w:rPr>
              <w:t>Support groups</w:t>
            </w:r>
          </w:p>
          <w:p w14:paraId="3F73BC88" w14:textId="77777777" w:rsidR="001856AB" w:rsidRPr="001856AB" w:rsidRDefault="001856AB" w:rsidP="001856AB">
            <w:pPr>
              <w:pStyle w:val="ListParagraph"/>
              <w:numPr>
                <w:ilvl w:val="0"/>
                <w:numId w:val="15"/>
              </w:numPr>
              <w:rPr>
                <w:sz w:val="22"/>
                <w:szCs w:val="22"/>
              </w:rPr>
            </w:pPr>
            <w:r w:rsidRPr="001856AB">
              <w:rPr>
                <w:sz w:val="22"/>
                <w:szCs w:val="22"/>
              </w:rPr>
              <w:t xml:space="preserve">Antidepressant- avoid Paroxetine, Fluoxetine and Wellbutrin with Tamoxifen </w:t>
            </w:r>
          </w:p>
        </w:tc>
      </w:tr>
      <w:tr w:rsidR="001856AB" w:rsidRPr="001856AB" w14:paraId="486D228C" w14:textId="77777777" w:rsidTr="00FB11BE">
        <w:trPr>
          <w:trHeight w:val="296"/>
        </w:trPr>
        <w:tc>
          <w:tcPr>
            <w:tcW w:w="2252" w:type="dxa"/>
          </w:tcPr>
          <w:p w14:paraId="6C3951B2" w14:textId="77777777" w:rsidR="001856AB" w:rsidRPr="001856AB" w:rsidRDefault="001856AB" w:rsidP="00FB11BE">
            <w:pPr>
              <w:rPr>
                <w:b/>
                <w:sz w:val="22"/>
                <w:szCs w:val="22"/>
              </w:rPr>
            </w:pPr>
            <w:r w:rsidRPr="001856AB">
              <w:rPr>
                <w:b/>
                <w:sz w:val="22"/>
                <w:szCs w:val="22"/>
              </w:rPr>
              <w:t>Body image changes</w:t>
            </w:r>
          </w:p>
        </w:tc>
        <w:tc>
          <w:tcPr>
            <w:tcW w:w="8581" w:type="dxa"/>
          </w:tcPr>
          <w:p w14:paraId="6E0003D6" w14:textId="77777777" w:rsidR="001856AB" w:rsidRPr="001856AB" w:rsidRDefault="001856AB" w:rsidP="001856AB">
            <w:pPr>
              <w:pStyle w:val="ListParagraph"/>
              <w:numPr>
                <w:ilvl w:val="0"/>
                <w:numId w:val="15"/>
              </w:numPr>
              <w:rPr>
                <w:sz w:val="22"/>
                <w:szCs w:val="22"/>
              </w:rPr>
            </w:pPr>
            <w:r w:rsidRPr="001856AB">
              <w:rPr>
                <w:sz w:val="22"/>
                <w:szCs w:val="22"/>
                <w:lang w:val="en-US"/>
              </w:rPr>
              <w:t xml:space="preserve">Ask about issues related to body image </w:t>
            </w:r>
          </w:p>
          <w:p w14:paraId="11A0116C" w14:textId="77777777" w:rsidR="001856AB" w:rsidRPr="001856AB" w:rsidRDefault="001856AB" w:rsidP="001856AB">
            <w:pPr>
              <w:pStyle w:val="ListParagraph"/>
              <w:numPr>
                <w:ilvl w:val="0"/>
                <w:numId w:val="15"/>
              </w:numPr>
              <w:rPr>
                <w:sz w:val="22"/>
                <w:szCs w:val="22"/>
              </w:rPr>
            </w:pPr>
            <w:r w:rsidRPr="001856AB">
              <w:rPr>
                <w:sz w:val="22"/>
                <w:szCs w:val="22"/>
                <w:lang w:val="en-US"/>
              </w:rPr>
              <w:t xml:space="preserve">Refer to psychotherapy </w:t>
            </w:r>
          </w:p>
          <w:p w14:paraId="44C90645" w14:textId="77777777" w:rsidR="001856AB" w:rsidRPr="001856AB" w:rsidRDefault="001856AB" w:rsidP="001856AB">
            <w:pPr>
              <w:pStyle w:val="ListParagraph"/>
              <w:numPr>
                <w:ilvl w:val="0"/>
                <w:numId w:val="15"/>
              </w:numPr>
              <w:rPr>
                <w:sz w:val="22"/>
                <w:szCs w:val="22"/>
              </w:rPr>
            </w:pPr>
            <w:r w:rsidRPr="001856AB">
              <w:rPr>
                <w:sz w:val="22"/>
                <w:szCs w:val="22"/>
                <w:lang w:val="en-US"/>
              </w:rPr>
              <w:t xml:space="preserve">Refer to delayed reconstruction/plastic surgery </w:t>
            </w:r>
          </w:p>
          <w:p w14:paraId="6F025B15" w14:textId="77777777" w:rsidR="001856AB" w:rsidRPr="001856AB" w:rsidRDefault="001856AB" w:rsidP="001856AB">
            <w:pPr>
              <w:pStyle w:val="ListParagraph"/>
              <w:numPr>
                <w:ilvl w:val="0"/>
                <w:numId w:val="15"/>
              </w:numPr>
              <w:rPr>
                <w:sz w:val="22"/>
                <w:szCs w:val="22"/>
              </w:rPr>
            </w:pPr>
            <w:r w:rsidRPr="001856AB">
              <w:rPr>
                <w:sz w:val="22"/>
                <w:szCs w:val="22"/>
                <w:lang w:val="en-US"/>
              </w:rPr>
              <w:t xml:space="preserve">Prothesis, bras, camisoles </w:t>
            </w:r>
          </w:p>
        </w:tc>
      </w:tr>
      <w:tr w:rsidR="001856AB" w:rsidRPr="001856AB" w14:paraId="62AEA42D" w14:textId="77777777" w:rsidTr="00FB11BE">
        <w:trPr>
          <w:trHeight w:val="296"/>
        </w:trPr>
        <w:tc>
          <w:tcPr>
            <w:tcW w:w="2252" w:type="dxa"/>
          </w:tcPr>
          <w:p w14:paraId="1DD340AF" w14:textId="77777777" w:rsidR="001856AB" w:rsidRPr="001856AB" w:rsidRDefault="001856AB" w:rsidP="00FB11BE">
            <w:pPr>
              <w:rPr>
                <w:b/>
                <w:sz w:val="22"/>
                <w:szCs w:val="22"/>
              </w:rPr>
            </w:pPr>
            <w:r w:rsidRPr="001856AB">
              <w:rPr>
                <w:b/>
                <w:sz w:val="22"/>
                <w:szCs w:val="22"/>
              </w:rPr>
              <w:t xml:space="preserve">Osteoporosis </w:t>
            </w:r>
          </w:p>
        </w:tc>
        <w:tc>
          <w:tcPr>
            <w:tcW w:w="8581" w:type="dxa"/>
          </w:tcPr>
          <w:p w14:paraId="4C653BA9" w14:textId="77777777" w:rsidR="001856AB" w:rsidRPr="001856AB" w:rsidRDefault="001856AB" w:rsidP="001856AB">
            <w:pPr>
              <w:pStyle w:val="ListParagraph"/>
              <w:numPr>
                <w:ilvl w:val="0"/>
                <w:numId w:val="15"/>
              </w:numPr>
              <w:rPr>
                <w:sz w:val="22"/>
                <w:szCs w:val="22"/>
                <w:lang w:val="en-US"/>
              </w:rPr>
            </w:pPr>
            <w:proofErr w:type="spellStart"/>
            <w:r w:rsidRPr="001856AB">
              <w:rPr>
                <w:sz w:val="22"/>
                <w:szCs w:val="22"/>
                <w:lang w:val="en-US"/>
              </w:rPr>
              <w:t>Dexa</w:t>
            </w:r>
            <w:proofErr w:type="spellEnd"/>
            <w:r w:rsidRPr="001856AB">
              <w:rPr>
                <w:sz w:val="22"/>
                <w:szCs w:val="22"/>
                <w:lang w:val="en-US"/>
              </w:rPr>
              <w:t xml:space="preserve"> scan at baseline then every 1-2 years if taking Aromatase inhibiters or GnRH agonist  </w:t>
            </w:r>
          </w:p>
        </w:tc>
      </w:tr>
    </w:tbl>
    <w:p w14:paraId="73B2F5C4" w14:textId="77777777" w:rsidR="001856AB" w:rsidRPr="009065D6" w:rsidRDefault="001856AB" w:rsidP="00E115F9"/>
    <w:sectPr w:rsidR="001856AB" w:rsidRPr="009065D6" w:rsidSect="00540B23">
      <w:headerReference w:type="default" r:id="rId15"/>
      <w:footerReference w:type="even" r:id="rId16"/>
      <w:footerReference w:type="default" r:id="rId1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AF67D" w14:textId="77777777" w:rsidR="000A2523" w:rsidRDefault="000A2523" w:rsidP="00540B23">
      <w:r>
        <w:separator/>
      </w:r>
    </w:p>
  </w:endnote>
  <w:endnote w:type="continuationSeparator" w:id="0">
    <w:p w14:paraId="4C52B1EF" w14:textId="77777777" w:rsidR="000A2523" w:rsidRDefault="000A2523" w:rsidP="0054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85133072"/>
      <w:docPartObj>
        <w:docPartGallery w:val="Page Numbers (Bottom of Page)"/>
        <w:docPartUnique/>
      </w:docPartObj>
    </w:sdtPr>
    <w:sdtEndPr>
      <w:rPr>
        <w:rStyle w:val="PageNumber"/>
      </w:rPr>
    </w:sdtEndPr>
    <w:sdtContent>
      <w:p w14:paraId="58724FB0" w14:textId="12101EAD" w:rsidR="004001FE" w:rsidRDefault="004001FE" w:rsidP="00555DB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0E1CC4" w14:textId="77777777" w:rsidR="004001FE" w:rsidRDefault="00400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35892729"/>
      <w:docPartObj>
        <w:docPartGallery w:val="Page Numbers (Bottom of Page)"/>
        <w:docPartUnique/>
      </w:docPartObj>
    </w:sdtPr>
    <w:sdtEndPr>
      <w:rPr>
        <w:rStyle w:val="PageNumber"/>
      </w:rPr>
    </w:sdtEndPr>
    <w:sdtContent>
      <w:p w14:paraId="200FFFCC" w14:textId="07F33E0F" w:rsidR="004001FE" w:rsidRDefault="004001FE" w:rsidP="00555DB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2C6B898" w14:textId="4EE24A53" w:rsidR="007C251C" w:rsidRDefault="007C251C">
    <w:pPr>
      <w:pStyle w:val="Footer"/>
    </w:pPr>
    <w:r w:rsidRPr="007C251C">
      <w:rPr>
        <w:vertAlign w:val="superscript"/>
      </w:rPr>
      <w:t>a</w:t>
    </w:r>
    <w:r>
      <w:t xml:space="preserve"> </w:t>
    </w:r>
    <w:proofErr w:type="spellStart"/>
    <w:proofErr w:type="gramStart"/>
    <w:r w:rsidRPr="007C251C">
      <w:rPr>
        <w:sz w:val="18"/>
        <w:szCs w:val="18"/>
      </w:rPr>
      <w:t>Dr.Muna</w:t>
    </w:r>
    <w:proofErr w:type="spellEnd"/>
    <w:proofErr w:type="gramEnd"/>
    <w:r w:rsidRPr="007C251C">
      <w:rPr>
        <w:sz w:val="18"/>
        <w:szCs w:val="18"/>
      </w:rPr>
      <w:t xml:space="preserve"> Al-</w:t>
    </w:r>
    <w:proofErr w:type="spellStart"/>
    <w:r w:rsidRPr="007C251C">
      <w:rPr>
        <w:sz w:val="18"/>
        <w:szCs w:val="18"/>
      </w:rPr>
      <w:t>Khaifi</w:t>
    </w:r>
    <w:proofErr w:type="spellEnd"/>
    <w:r w:rsidRPr="007C251C">
      <w:rPr>
        <w:sz w:val="18"/>
        <w:szCs w:val="18"/>
      </w:rPr>
      <w:t xml:space="preserve">, </w:t>
    </w:r>
    <w:r>
      <w:rPr>
        <w:sz w:val="18"/>
        <w:szCs w:val="18"/>
      </w:rPr>
      <w:t xml:space="preserve">MD,CCFP,MPH , </w:t>
    </w:r>
    <w:r w:rsidRPr="007C251C">
      <w:rPr>
        <w:sz w:val="18"/>
        <w:szCs w:val="18"/>
      </w:rPr>
      <w:t>Assistant Professor, Department of Family and Community Medicine, Sunnybrook Health Sciences Centre, University of Toronto.Email:Muna.Alkhaifi@sunnybrook.ca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FA46D" w14:textId="77777777" w:rsidR="000A2523" w:rsidRDefault="000A2523" w:rsidP="00540B23">
      <w:r>
        <w:separator/>
      </w:r>
    </w:p>
  </w:footnote>
  <w:footnote w:type="continuationSeparator" w:id="0">
    <w:p w14:paraId="5966F953" w14:textId="77777777" w:rsidR="000A2523" w:rsidRDefault="000A2523" w:rsidP="00540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444D5" w14:textId="1790C4D3" w:rsidR="00540B23" w:rsidRPr="00540B23" w:rsidRDefault="00494BAD">
    <w:pPr>
      <w:pStyle w:val="Header"/>
      <w:rPr>
        <w:sz w:val="20"/>
        <w:szCs w:val="20"/>
      </w:rPr>
    </w:pPr>
    <w:r>
      <w:rPr>
        <w:sz w:val="20"/>
        <w:szCs w:val="20"/>
      </w:rPr>
      <w:t xml:space="preserve">Created </w:t>
    </w:r>
    <w:r w:rsidR="00540B23">
      <w:rPr>
        <w:sz w:val="20"/>
        <w:szCs w:val="20"/>
      </w:rPr>
      <w:t xml:space="preserve">by </w:t>
    </w:r>
    <w:proofErr w:type="spellStart"/>
    <w:proofErr w:type="gramStart"/>
    <w:r w:rsidR="00540B23" w:rsidRPr="00540B23">
      <w:rPr>
        <w:sz w:val="20"/>
        <w:szCs w:val="20"/>
      </w:rPr>
      <w:t>Dr.Muna</w:t>
    </w:r>
    <w:proofErr w:type="spellEnd"/>
    <w:proofErr w:type="gramEnd"/>
    <w:r w:rsidR="00540B23" w:rsidRPr="00540B23">
      <w:rPr>
        <w:sz w:val="20"/>
        <w:szCs w:val="20"/>
      </w:rPr>
      <w:t xml:space="preserve"> Al-</w:t>
    </w:r>
    <w:proofErr w:type="spellStart"/>
    <w:r w:rsidR="00540B23" w:rsidRPr="00540B23">
      <w:rPr>
        <w:sz w:val="20"/>
        <w:szCs w:val="20"/>
      </w:rPr>
      <w:t>Khaifi</w:t>
    </w:r>
    <w:proofErr w:type="spellEnd"/>
    <w:r>
      <w:rPr>
        <w:sz w:val="20"/>
        <w:szCs w:val="20"/>
      </w:rPr>
      <w:t xml:space="preserve">                                 </w:t>
    </w:r>
    <w:r w:rsidR="00540B23" w:rsidRPr="00540B23">
      <w:rPr>
        <w:sz w:val="20"/>
        <w:szCs w:val="20"/>
      </w:rPr>
      <w:t xml:space="preserve">               </w:t>
    </w:r>
    <w:r w:rsidR="00540B23">
      <w:rPr>
        <w:sz w:val="20"/>
        <w:szCs w:val="20"/>
      </w:rPr>
      <w:t xml:space="preserve">   </w:t>
    </w:r>
    <w:r w:rsidR="00540B23" w:rsidRPr="00540B23">
      <w:rPr>
        <w:sz w:val="20"/>
        <w:szCs w:val="20"/>
      </w:rPr>
      <w:t xml:space="preserve">                                              </w:t>
    </w:r>
    <w:r w:rsidR="00540B23">
      <w:rPr>
        <w:sz w:val="20"/>
        <w:szCs w:val="20"/>
      </w:rPr>
      <w:t xml:space="preserve">                                    </w:t>
    </w:r>
    <w:r w:rsidR="00540B23" w:rsidRPr="00540B23">
      <w:rPr>
        <w:sz w:val="20"/>
        <w:szCs w:val="20"/>
      </w:rPr>
      <w:t xml:space="preserve"> </w:t>
    </w:r>
    <w:r w:rsidR="001856AB">
      <w:rPr>
        <w:sz w:val="20"/>
        <w:szCs w:val="20"/>
      </w:rPr>
      <w:t>1/11</w:t>
    </w:r>
    <w:r w:rsidR="00540B23" w:rsidRPr="00540B23">
      <w:rPr>
        <w:sz w:val="20"/>
        <w:szCs w:val="20"/>
      </w:rPr>
      <w:t>/202</w:t>
    </w:r>
    <w:r w:rsidR="001856AB">
      <w:rPr>
        <w:sz w:val="20"/>
        <w:szCs w:val="20"/>
      </w:rPr>
      <w:t>3</w:t>
    </w:r>
  </w:p>
  <w:p w14:paraId="6CA9DAF7" w14:textId="77777777" w:rsidR="00540B23" w:rsidRDefault="00540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F50"/>
    <w:multiLevelType w:val="hybridMultilevel"/>
    <w:tmpl w:val="095E952A"/>
    <w:lvl w:ilvl="0" w:tplc="09F8D008">
      <w:start w:val="1"/>
      <w:numFmt w:val="bullet"/>
      <w:lvlText w:val=""/>
      <w:lvlJc w:val="left"/>
      <w:pPr>
        <w:tabs>
          <w:tab w:val="num" w:pos="720"/>
        </w:tabs>
        <w:ind w:left="720" w:hanging="360"/>
      </w:pPr>
      <w:rPr>
        <w:rFonts w:ascii="Wingdings" w:hAnsi="Wingdings" w:hint="default"/>
      </w:rPr>
    </w:lvl>
    <w:lvl w:ilvl="1" w:tplc="4F4209B4" w:tentative="1">
      <w:start w:val="1"/>
      <w:numFmt w:val="bullet"/>
      <w:lvlText w:val=""/>
      <w:lvlJc w:val="left"/>
      <w:pPr>
        <w:tabs>
          <w:tab w:val="num" w:pos="1440"/>
        </w:tabs>
        <w:ind w:left="1440" w:hanging="360"/>
      </w:pPr>
      <w:rPr>
        <w:rFonts w:ascii="Wingdings" w:hAnsi="Wingdings" w:hint="default"/>
      </w:rPr>
    </w:lvl>
    <w:lvl w:ilvl="2" w:tplc="A5426E34" w:tentative="1">
      <w:start w:val="1"/>
      <w:numFmt w:val="bullet"/>
      <w:lvlText w:val=""/>
      <w:lvlJc w:val="left"/>
      <w:pPr>
        <w:tabs>
          <w:tab w:val="num" w:pos="2160"/>
        </w:tabs>
        <w:ind w:left="2160" w:hanging="360"/>
      </w:pPr>
      <w:rPr>
        <w:rFonts w:ascii="Wingdings" w:hAnsi="Wingdings" w:hint="default"/>
      </w:rPr>
    </w:lvl>
    <w:lvl w:ilvl="3" w:tplc="37D440F8" w:tentative="1">
      <w:start w:val="1"/>
      <w:numFmt w:val="bullet"/>
      <w:lvlText w:val=""/>
      <w:lvlJc w:val="left"/>
      <w:pPr>
        <w:tabs>
          <w:tab w:val="num" w:pos="2880"/>
        </w:tabs>
        <w:ind w:left="2880" w:hanging="360"/>
      </w:pPr>
      <w:rPr>
        <w:rFonts w:ascii="Wingdings" w:hAnsi="Wingdings" w:hint="default"/>
      </w:rPr>
    </w:lvl>
    <w:lvl w:ilvl="4" w:tplc="DB2CD212" w:tentative="1">
      <w:start w:val="1"/>
      <w:numFmt w:val="bullet"/>
      <w:lvlText w:val=""/>
      <w:lvlJc w:val="left"/>
      <w:pPr>
        <w:tabs>
          <w:tab w:val="num" w:pos="3600"/>
        </w:tabs>
        <w:ind w:left="3600" w:hanging="360"/>
      </w:pPr>
      <w:rPr>
        <w:rFonts w:ascii="Wingdings" w:hAnsi="Wingdings" w:hint="default"/>
      </w:rPr>
    </w:lvl>
    <w:lvl w:ilvl="5" w:tplc="8488FC0C" w:tentative="1">
      <w:start w:val="1"/>
      <w:numFmt w:val="bullet"/>
      <w:lvlText w:val=""/>
      <w:lvlJc w:val="left"/>
      <w:pPr>
        <w:tabs>
          <w:tab w:val="num" w:pos="4320"/>
        </w:tabs>
        <w:ind w:left="4320" w:hanging="360"/>
      </w:pPr>
      <w:rPr>
        <w:rFonts w:ascii="Wingdings" w:hAnsi="Wingdings" w:hint="default"/>
      </w:rPr>
    </w:lvl>
    <w:lvl w:ilvl="6" w:tplc="FD900220" w:tentative="1">
      <w:start w:val="1"/>
      <w:numFmt w:val="bullet"/>
      <w:lvlText w:val=""/>
      <w:lvlJc w:val="left"/>
      <w:pPr>
        <w:tabs>
          <w:tab w:val="num" w:pos="5040"/>
        </w:tabs>
        <w:ind w:left="5040" w:hanging="360"/>
      </w:pPr>
      <w:rPr>
        <w:rFonts w:ascii="Wingdings" w:hAnsi="Wingdings" w:hint="default"/>
      </w:rPr>
    </w:lvl>
    <w:lvl w:ilvl="7" w:tplc="DF401640" w:tentative="1">
      <w:start w:val="1"/>
      <w:numFmt w:val="bullet"/>
      <w:lvlText w:val=""/>
      <w:lvlJc w:val="left"/>
      <w:pPr>
        <w:tabs>
          <w:tab w:val="num" w:pos="5760"/>
        </w:tabs>
        <w:ind w:left="5760" w:hanging="360"/>
      </w:pPr>
      <w:rPr>
        <w:rFonts w:ascii="Wingdings" w:hAnsi="Wingdings" w:hint="default"/>
      </w:rPr>
    </w:lvl>
    <w:lvl w:ilvl="8" w:tplc="1372406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8760B"/>
    <w:multiLevelType w:val="hybridMultilevel"/>
    <w:tmpl w:val="B37ADB12"/>
    <w:lvl w:ilvl="0" w:tplc="8D6E5426">
      <w:start w:val="1"/>
      <w:numFmt w:val="bullet"/>
      <w:lvlText w:val=""/>
      <w:lvlJc w:val="left"/>
      <w:pPr>
        <w:ind w:left="720" w:hanging="360"/>
      </w:pPr>
      <w:rPr>
        <w:rFonts w:ascii="Wingdings" w:hAnsi="Wingdings" w:hint="default"/>
      </w:rPr>
    </w:lvl>
    <w:lvl w:ilvl="1" w:tplc="3CF2764A" w:tentative="1">
      <w:start w:val="1"/>
      <w:numFmt w:val="bullet"/>
      <w:lvlText w:val=""/>
      <w:lvlJc w:val="left"/>
      <w:pPr>
        <w:tabs>
          <w:tab w:val="num" w:pos="1440"/>
        </w:tabs>
        <w:ind w:left="1440" w:hanging="360"/>
      </w:pPr>
      <w:rPr>
        <w:rFonts w:ascii="Wingdings" w:hAnsi="Wingdings" w:hint="default"/>
      </w:rPr>
    </w:lvl>
    <w:lvl w:ilvl="2" w:tplc="6ADE6024" w:tentative="1">
      <w:start w:val="1"/>
      <w:numFmt w:val="bullet"/>
      <w:lvlText w:val=""/>
      <w:lvlJc w:val="left"/>
      <w:pPr>
        <w:tabs>
          <w:tab w:val="num" w:pos="2160"/>
        </w:tabs>
        <w:ind w:left="2160" w:hanging="360"/>
      </w:pPr>
      <w:rPr>
        <w:rFonts w:ascii="Wingdings" w:hAnsi="Wingdings" w:hint="default"/>
      </w:rPr>
    </w:lvl>
    <w:lvl w:ilvl="3" w:tplc="BC6E6A0A" w:tentative="1">
      <w:start w:val="1"/>
      <w:numFmt w:val="bullet"/>
      <w:lvlText w:val=""/>
      <w:lvlJc w:val="left"/>
      <w:pPr>
        <w:tabs>
          <w:tab w:val="num" w:pos="2880"/>
        </w:tabs>
        <w:ind w:left="2880" w:hanging="360"/>
      </w:pPr>
      <w:rPr>
        <w:rFonts w:ascii="Wingdings" w:hAnsi="Wingdings" w:hint="default"/>
      </w:rPr>
    </w:lvl>
    <w:lvl w:ilvl="4" w:tplc="9190AFDC" w:tentative="1">
      <w:start w:val="1"/>
      <w:numFmt w:val="bullet"/>
      <w:lvlText w:val=""/>
      <w:lvlJc w:val="left"/>
      <w:pPr>
        <w:tabs>
          <w:tab w:val="num" w:pos="3600"/>
        </w:tabs>
        <w:ind w:left="3600" w:hanging="360"/>
      </w:pPr>
      <w:rPr>
        <w:rFonts w:ascii="Wingdings" w:hAnsi="Wingdings" w:hint="default"/>
      </w:rPr>
    </w:lvl>
    <w:lvl w:ilvl="5" w:tplc="155482BA" w:tentative="1">
      <w:start w:val="1"/>
      <w:numFmt w:val="bullet"/>
      <w:lvlText w:val=""/>
      <w:lvlJc w:val="left"/>
      <w:pPr>
        <w:tabs>
          <w:tab w:val="num" w:pos="4320"/>
        </w:tabs>
        <w:ind w:left="4320" w:hanging="360"/>
      </w:pPr>
      <w:rPr>
        <w:rFonts w:ascii="Wingdings" w:hAnsi="Wingdings" w:hint="default"/>
      </w:rPr>
    </w:lvl>
    <w:lvl w:ilvl="6" w:tplc="9670CA00" w:tentative="1">
      <w:start w:val="1"/>
      <w:numFmt w:val="bullet"/>
      <w:lvlText w:val=""/>
      <w:lvlJc w:val="left"/>
      <w:pPr>
        <w:tabs>
          <w:tab w:val="num" w:pos="5040"/>
        </w:tabs>
        <w:ind w:left="5040" w:hanging="360"/>
      </w:pPr>
      <w:rPr>
        <w:rFonts w:ascii="Wingdings" w:hAnsi="Wingdings" w:hint="default"/>
      </w:rPr>
    </w:lvl>
    <w:lvl w:ilvl="7" w:tplc="0FCE9DAC" w:tentative="1">
      <w:start w:val="1"/>
      <w:numFmt w:val="bullet"/>
      <w:lvlText w:val=""/>
      <w:lvlJc w:val="left"/>
      <w:pPr>
        <w:tabs>
          <w:tab w:val="num" w:pos="5760"/>
        </w:tabs>
        <w:ind w:left="5760" w:hanging="360"/>
      </w:pPr>
      <w:rPr>
        <w:rFonts w:ascii="Wingdings" w:hAnsi="Wingdings" w:hint="default"/>
      </w:rPr>
    </w:lvl>
    <w:lvl w:ilvl="8" w:tplc="4C72081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C3CBF"/>
    <w:multiLevelType w:val="hybridMultilevel"/>
    <w:tmpl w:val="74EC14E6"/>
    <w:lvl w:ilvl="0" w:tplc="25B63AC0">
      <w:start w:val="1"/>
      <w:numFmt w:val="bullet"/>
      <w:lvlText w:val=""/>
      <w:lvlJc w:val="left"/>
      <w:pPr>
        <w:tabs>
          <w:tab w:val="num" w:pos="720"/>
        </w:tabs>
        <w:ind w:left="720" w:hanging="360"/>
      </w:pPr>
      <w:rPr>
        <w:rFonts w:ascii="Wingdings" w:hAnsi="Wingdings" w:hint="default"/>
      </w:rPr>
    </w:lvl>
    <w:lvl w:ilvl="1" w:tplc="25C8D34E" w:tentative="1">
      <w:start w:val="1"/>
      <w:numFmt w:val="bullet"/>
      <w:lvlText w:val=""/>
      <w:lvlJc w:val="left"/>
      <w:pPr>
        <w:tabs>
          <w:tab w:val="num" w:pos="1440"/>
        </w:tabs>
        <w:ind w:left="1440" w:hanging="360"/>
      </w:pPr>
      <w:rPr>
        <w:rFonts w:ascii="Wingdings" w:hAnsi="Wingdings" w:hint="default"/>
      </w:rPr>
    </w:lvl>
    <w:lvl w:ilvl="2" w:tplc="EBC21A92" w:tentative="1">
      <w:start w:val="1"/>
      <w:numFmt w:val="bullet"/>
      <w:lvlText w:val=""/>
      <w:lvlJc w:val="left"/>
      <w:pPr>
        <w:tabs>
          <w:tab w:val="num" w:pos="2160"/>
        </w:tabs>
        <w:ind w:left="2160" w:hanging="360"/>
      </w:pPr>
      <w:rPr>
        <w:rFonts w:ascii="Wingdings" w:hAnsi="Wingdings" w:hint="default"/>
      </w:rPr>
    </w:lvl>
    <w:lvl w:ilvl="3" w:tplc="A2CE3A88" w:tentative="1">
      <w:start w:val="1"/>
      <w:numFmt w:val="bullet"/>
      <w:lvlText w:val=""/>
      <w:lvlJc w:val="left"/>
      <w:pPr>
        <w:tabs>
          <w:tab w:val="num" w:pos="2880"/>
        </w:tabs>
        <w:ind w:left="2880" w:hanging="360"/>
      </w:pPr>
      <w:rPr>
        <w:rFonts w:ascii="Wingdings" w:hAnsi="Wingdings" w:hint="default"/>
      </w:rPr>
    </w:lvl>
    <w:lvl w:ilvl="4" w:tplc="F7925878" w:tentative="1">
      <w:start w:val="1"/>
      <w:numFmt w:val="bullet"/>
      <w:lvlText w:val=""/>
      <w:lvlJc w:val="left"/>
      <w:pPr>
        <w:tabs>
          <w:tab w:val="num" w:pos="3600"/>
        </w:tabs>
        <w:ind w:left="3600" w:hanging="360"/>
      </w:pPr>
      <w:rPr>
        <w:rFonts w:ascii="Wingdings" w:hAnsi="Wingdings" w:hint="default"/>
      </w:rPr>
    </w:lvl>
    <w:lvl w:ilvl="5" w:tplc="856E5C1C" w:tentative="1">
      <w:start w:val="1"/>
      <w:numFmt w:val="bullet"/>
      <w:lvlText w:val=""/>
      <w:lvlJc w:val="left"/>
      <w:pPr>
        <w:tabs>
          <w:tab w:val="num" w:pos="4320"/>
        </w:tabs>
        <w:ind w:left="4320" w:hanging="360"/>
      </w:pPr>
      <w:rPr>
        <w:rFonts w:ascii="Wingdings" w:hAnsi="Wingdings" w:hint="default"/>
      </w:rPr>
    </w:lvl>
    <w:lvl w:ilvl="6" w:tplc="F888FE54" w:tentative="1">
      <w:start w:val="1"/>
      <w:numFmt w:val="bullet"/>
      <w:lvlText w:val=""/>
      <w:lvlJc w:val="left"/>
      <w:pPr>
        <w:tabs>
          <w:tab w:val="num" w:pos="5040"/>
        </w:tabs>
        <w:ind w:left="5040" w:hanging="360"/>
      </w:pPr>
      <w:rPr>
        <w:rFonts w:ascii="Wingdings" w:hAnsi="Wingdings" w:hint="default"/>
      </w:rPr>
    </w:lvl>
    <w:lvl w:ilvl="7" w:tplc="98847BC8" w:tentative="1">
      <w:start w:val="1"/>
      <w:numFmt w:val="bullet"/>
      <w:lvlText w:val=""/>
      <w:lvlJc w:val="left"/>
      <w:pPr>
        <w:tabs>
          <w:tab w:val="num" w:pos="5760"/>
        </w:tabs>
        <w:ind w:left="5760" w:hanging="360"/>
      </w:pPr>
      <w:rPr>
        <w:rFonts w:ascii="Wingdings" w:hAnsi="Wingdings" w:hint="default"/>
      </w:rPr>
    </w:lvl>
    <w:lvl w:ilvl="8" w:tplc="3AA64FE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35A9F"/>
    <w:multiLevelType w:val="hybridMultilevel"/>
    <w:tmpl w:val="978695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2C7771"/>
    <w:multiLevelType w:val="hybridMultilevel"/>
    <w:tmpl w:val="13EEEA80"/>
    <w:lvl w:ilvl="0" w:tplc="8D6E54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7441B9"/>
    <w:multiLevelType w:val="hybridMultilevel"/>
    <w:tmpl w:val="4E1886C4"/>
    <w:lvl w:ilvl="0" w:tplc="8D6E54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E751C5"/>
    <w:multiLevelType w:val="hybridMultilevel"/>
    <w:tmpl w:val="97E001CC"/>
    <w:lvl w:ilvl="0" w:tplc="46E8BD9A">
      <w:start w:val="1"/>
      <w:numFmt w:val="bullet"/>
      <w:lvlText w:val=""/>
      <w:lvlJc w:val="left"/>
      <w:pPr>
        <w:tabs>
          <w:tab w:val="num" w:pos="720"/>
        </w:tabs>
        <w:ind w:left="720" w:hanging="360"/>
      </w:pPr>
      <w:rPr>
        <w:rFonts w:ascii="Wingdings" w:hAnsi="Wingdings" w:hint="default"/>
      </w:rPr>
    </w:lvl>
    <w:lvl w:ilvl="1" w:tplc="779AEFFA" w:tentative="1">
      <w:start w:val="1"/>
      <w:numFmt w:val="bullet"/>
      <w:lvlText w:val=""/>
      <w:lvlJc w:val="left"/>
      <w:pPr>
        <w:tabs>
          <w:tab w:val="num" w:pos="1440"/>
        </w:tabs>
        <w:ind w:left="1440" w:hanging="360"/>
      </w:pPr>
      <w:rPr>
        <w:rFonts w:ascii="Wingdings" w:hAnsi="Wingdings" w:hint="default"/>
      </w:rPr>
    </w:lvl>
    <w:lvl w:ilvl="2" w:tplc="F766A1E4" w:tentative="1">
      <w:start w:val="1"/>
      <w:numFmt w:val="bullet"/>
      <w:lvlText w:val=""/>
      <w:lvlJc w:val="left"/>
      <w:pPr>
        <w:tabs>
          <w:tab w:val="num" w:pos="2160"/>
        </w:tabs>
        <w:ind w:left="2160" w:hanging="360"/>
      </w:pPr>
      <w:rPr>
        <w:rFonts w:ascii="Wingdings" w:hAnsi="Wingdings" w:hint="default"/>
      </w:rPr>
    </w:lvl>
    <w:lvl w:ilvl="3" w:tplc="21AE98A4" w:tentative="1">
      <w:start w:val="1"/>
      <w:numFmt w:val="bullet"/>
      <w:lvlText w:val=""/>
      <w:lvlJc w:val="left"/>
      <w:pPr>
        <w:tabs>
          <w:tab w:val="num" w:pos="2880"/>
        </w:tabs>
        <w:ind w:left="2880" w:hanging="360"/>
      </w:pPr>
      <w:rPr>
        <w:rFonts w:ascii="Wingdings" w:hAnsi="Wingdings" w:hint="default"/>
      </w:rPr>
    </w:lvl>
    <w:lvl w:ilvl="4" w:tplc="5C28E6BC" w:tentative="1">
      <w:start w:val="1"/>
      <w:numFmt w:val="bullet"/>
      <w:lvlText w:val=""/>
      <w:lvlJc w:val="left"/>
      <w:pPr>
        <w:tabs>
          <w:tab w:val="num" w:pos="3600"/>
        </w:tabs>
        <w:ind w:left="3600" w:hanging="360"/>
      </w:pPr>
      <w:rPr>
        <w:rFonts w:ascii="Wingdings" w:hAnsi="Wingdings" w:hint="default"/>
      </w:rPr>
    </w:lvl>
    <w:lvl w:ilvl="5" w:tplc="52E8F776" w:tentative="1">
      <w:start w:val="1"/>
      <w:numFmt w:val="bullet"/>
      <w:lvlText w:val=""/>
      <w:lvlJc w:val="left"/>
      <w:pPr>
        <w:tabs>
          <w:tab w:val="num" w:pos="4320"/>
        </w:tabs>
        <w:ind w:left="4320" w:hanging="360"/>
      </w:pPr>
      <w:rPr>
        <w:rFonts w:ascii="Wingdings" w:hAnsi="Wingdings" w:hint="default"/>
      </w:rPr>
    </w:lvl>
    <w:lvl w:ilvl="6" w:tplc="F75AD492" w:tentative="1">
      <w:start w:val="1"/>
      <w:numFmt w:val="bullet"/>
      <w:lvlText w:val=""/>
      <w:lvlJc w:val="left"/>
      <w:pPr>
        <w:tabs>
          <w:tab w:val="num" w:pos="5040"/>
        </w:tabs>
        <w:ind w:left="5040" w:hanging="360"/>
      </w:pPr>
      <w:rPr>
        <w:rFonts w:ascii="Wingdings" w:hAnsi="Wingdings" w:hint="default"/>
      </w:rPr>
    </w:lvl>
    <w:lvl w:ilvl="7" w:tplc="6196188E" w:tentative="1">
      <w:start w:val="1"/>
      <w:numFmt w:val="bullet"/>
      <w:lvlText w:val=""/>
      <w:lvlJc w:val="left"/>
      <w:pPr>
        <w:tabs>
          <w:tab w:val="num" w:pos="5760"/>
        </w:tabs>
        <w:ind w:left="5760" w:hanging="360"/>
      </w:pPr>
      <w:rPr>
        <w:rFonts w:ascii="Wingdings" w:hAnsi="Wingdings" w:hint="default"/>
      </w:rPr>
    </w:lvl>
    <w:lvl w:ilvl="8" w:tplc="76A2A9D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100480"/>
    <w:multiLevelType w:val="hybridMultilevel"/>
    <w:tmpl w:val="C79C2C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1F1C8C"/>
    <w:multiLevelType w:val="hybridMultilevel"/>
    <w:tmpl w:val="B3CC2A62"/>
    <w:lvl w:ilvl="0" w:tplc="38F0AA7A">
      <w:start w:val="1"/>
      <w:numFmt w:val="bullet"/>
      <w:lvlText w:val=""/>
      <w:lvlJc w:val="left"/>
      <w:pPr>
        <w:tabs>
          <w:tab w:val="num" w:pos="720"/>
        </w:tabs>
        <w:ind w:left="720" w:hanging="360"/>
      </w:pPr>
      <w:rPr>
        <w:rFonts w:ascii="Wingdings" w:hAnsi="Wingdings" w:hint="default"/>
      </w:rPr>
    </w:lvl>
    <w:lvl w:ilvl="1" w:tplc="8BA6C032" w:tentative="1">
      <w:start w:val="1"/>
      <w:numFmt w:val="bullet"/>
      <w:lvlText w:val=""/>
      <w:lvlJc w:val="left"/>
      <w:pPr>
        <w:tabs>
          <w:tab w:val="num" w:pos="1440"/>
        </w:tabs>
        <w:ind w:left="1440" w:hanging="360"/>
      </w:pPr>
      <w:rPr>
        <w:rFonts w:ascii="Wingdings" w:hAnsi="Wingdings" w:hint="default"/>
      </w:rPr>
    </w:lvl>
    <w:lvl w:ilvl="2" w:tplc="EA80F0D0" w:tentative="1">
      <w:start w:val="1"/>
      <w:numFmt w:val="bullet"/>
      <w:lvlText w:val=""/>
      <w:lvlJc w:val="left"/>
      <w:pPr>
        <w:tabs>
          <w:tab w:val="num" w:pos="2160"/>
        </w:tabs>
        <w:ind w:left="2160" w:hanging="360"/>
      </w:pPr>
      <w:rPr>
        <w:rFonts w:ascii="Wingdings" w:hAnsi="Wingdings" w:hint="default"/>
      </w:rPr>
    </w:lvl>
    <w:lvl w:ilvl="3" w:tplc="07DA7F2A" w:tentative="1">
      <w:start w:val="1"/>
      <w:numFmt w:val="bullet"/>
      <w:lvlText w:val=""/>
      <w:lvlJc w:val="left"/>
      <w:pPr>
        <w:tabs>
          <w:tab w:val="num" w:pos="2880"/>
        </w:tabs>
        <w:ind w:left="2880" w:hanging="360"/>
      </w:pPr>
      <w:rPr>
        <w:rFonts w:ascii="Wingdings" w:hAnsi="Wingdings" w:hint="default"/>
      </w:rPr>
    </w:lvl>
    <w:lvl w:ilvl="4" w:tplc="0A827C76" w:tentative="1">
      <w:start w:val="1"/>
      <w:numFmt w:val="bullet"/>
      <w:lvlText w:val=""/>
      <w:lvlJc w:val="left"/>
      <w:pPr>
        <w:tabs>
          <w:tab w:val="num" w:pos="3600"/>
        </w:tabs>
        <w:ind w:left="3600" w:hanging="360"/>
      </w:pPr>
      <w:rPr>
        <w:rFonts w:ascii="Wingdings" w:hAnsi="Wingdings" w:hint="default"/>
      </w:rPr>
    </w:lvl>
    <w:lvl w:ilvl="5" w:tplc="5E30DD5C" w:tentative="1">
      <w:start w:val="1"/>
      <w:numFmt w:val="bullet"/>
      <w:lvlText w:val=""/>
      <w:lvlJc w:val="left"/>
      <w:pPr>
        <w:tabs>
          <w:tab w:val="num" w:pos="4320"/>
        </w:tabs>
        <w:ind w:left="4320" w:hanging="360"/>
      </w:pPr>
      <w:rPr>
        <w:rFonts w:ascii="Wingdings" w:hAnsi="Wingdings" w:hint="default"/>
      </w:rPr>
    </w:lvl>
    <w:lvl w:ilvl="6" w:tplc="AA8AEC54" w:tentative="1">
      <w:start w:val="1"/>
      <w:numFmt w:val="bullet"/>
      <w:lvlText w:val=""/>
      <w:lvlJc w:val="left"/>
      <w:pPr>
        <w:tabs>
          <w:tab w:val="num" w:pos="5040"/>
        </w:tabs>
        <w:ind w:left="5040" w:hanging="360"/>
      </w:pPr>
      <w:rPr>
        <w:rFonts w:ascii="Wingdings" w:hAnsi="Wingdings" w:hint="default"/>
      </w:rPr>
    </w:lvl>
    <w:lvl w:ilvl="7" w:tplc="EE361F94" w:tentative="1">
      <w:start w:val="1"/>
      <w:numFmt w:val="bullet"/>
      <w:lvlText w:val=""/>
      <w:lvlJc w:val="left"/>
      <w:pPr>
        <w:tabs>
          <w:tab w:val="num" w:pos="5760"/>
        </w:tabs>
        <w:ind w:left="5760" w:hanging="360"/>
      </w:pPr>
      <w:rPr>
        <w:rFonts w:ascii="Wingdings" w:hAnsi="Wingdings" w:hint="default"/>
      </w:rPr>
    </w:lvl>
    <w:lvl w:ilvl="8" w:tplc="E6746D9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65600E"/>
    <w:multiLevelType w:val="hybridMultilevel"/>
    <w:tmpl w:val="91B42AD6"/>
    <w:lvl w:ilvl="0" w:tplc="D9E601B0">
      <w:start w:val="1"/>
      <w:numFmt w:val="bullet"/>
      <w:lvlText w:val=""/>
      <w:lvlJc w:val="left"/>
      <w:pPr>
        <w:tabs>
          <w:tab w:val="num" w:pos="720"/>
        </w:tabs>
        <w:ind w:left="720" w:hanging="360"/>
      </w:pPr>
      <w:rPr>
        <w:rFonts w:ascii="Wingdings" w:hAnsi="Wingdings" w:hint="default"/>
      </w:rPr>
    </w:lvl>
    <w:lvl w:ilvl="1" w:tplc="2B22170A" w:tentative="1">
      <w:start w:val="1"/>
      <w:numFmt w:val="bullet"/>
      <w:lvlText w:val=""/>
      <w:lvlJc w:val="left"/>
      <w:pPr>
        <w:tabs>
          <w:tab w:val="num" w:pos="1440"/>
        </w:tabs>
        <w:ind w:left="1440" w:hanging="360"/>
      </w:pPr>
      <w:rPr>
        <w:rFonts w:ascii="Wingdings" w:hAnsi="Wingdings" w:hint="default"/>
      </w:rPr>
    </w:lvl>
    <w:lvl w:ilvl="2" w:tplc="5FD28074" w:tentative="1">
      <w:start w:val="1"/>
      <w:numFmt w:val="bullet"/>
      <w:lvlText w:val=""/>
      <w:lvlJc w:val="left"/>
      <w:pPr>
        <w:tabs>
          <w:tab w:val="num" w:pos="2160"/>
        </w:tabs>
        <w:ind w:left="2160" w:hanging="360"/>
      </w:pPr>
      <w:rPr>
        <w:rFonts w:ascii="Wingdings" w:hAnsi="Wingdings" w:hint="default"/>
      </w:rPr>
    </w:lvl>
    <w:lvl w:ilvl="3" w:tplc="49D028D6" w:tentative="1">
      <w:start w:val="1"/>
      <w:numFmt w:val="bullet"/>
      <w:lvlText w:val=""/>
      <w:lvlJc w:val="left"/>
      <w:pPr>
        <w:tabs>
          <w:tab w:val="num" w:pos="2880"/>
        </w:tabs>
        <w:ind w:left="2880" w:hanging="360"/>
      </w:pPr>
      <w:rPr>
        <w:rFonts w:ascii="Wingdings" w:hAnsi="Wingdings" w:hint="default"/>
      </w:rPr>
    </w:lvl>
    <w:lvl w:ilvl="4" w:tplc="1C4C05F8" w:tentative="1">
      <w:start w:val="1"/>
      <w:numFmt w:val="bullet"/>
      <w:lvlText w:val=""/>
      <w:lvlJc w:val="left"/>
      <w:pPr>
        <w:tabs>
          <w:tab w:val="num" w:pos="3600"/>
        </w:tabs>
        <w:ind w:left="3600" w:hanging="360"/>
      </w:pPr>
      <w:rPr>
        <w:rFonts w:ascii="Wingdings" w:hAnsi="Wingdings" w:hint="default"/>
      </w:rPr>
    </w:lvl>
    <w:lvl w:ilvl="5" w:tplc="70A6FFDA" w:tentative="1">
      <w:start w:val="1"/>
      <w:numFmt w:val="bullet"/>
      <w:lvlText w:val=""/>
      <w:lvlJc w:val="left"/>
      <w:pPr>
        <w:tabs>
          <w:tab w:val="num" w:pos="4320"/>
        </w:tabs>
        <w:ind w:left="4320" w:hanging="360"/>
      </w:pPr>
      <w:rPr>
        <w:rFonts w:ascii="Wingdings" w:hAnsi="Wingdings" w:hint="default"/>
      </w:rPr>
    </w:lvl>
    <w:lvl w:ilvl="6" w:tplc="0D5AB896" w:tentative="1">
      <w:start w:val="1"/>
      <w:numFmt w:val="bullet"/>
      <w:lvlText w:val=""/>
      <w:lvlJc w:val="left"/>
      <w:pPr>
        <w:tabs>
          <w:tab w:val="num" w:pos="5040"/>
        </w:tabs>
        <w:ind w:left="5040" w:hanging="360"/>
      </w:pPr>
      <w:rPr>
        <w:rFonts w:ascii="Wingdings" w:hAnsi="Wingdings" w:hint="default"/>
      </w:rPr>
    </w:lvl>
    <w:lvl w:ilvl="7" w:tplc="DEDC3CAE" w:tentative="1">
      <w:start w:val="1"/>
      <w:numFmt w:val="bullet"/>
      <w:lvlText w:val=""/>
      <w:lvlJc w:val="left"/>
      <w:pPr>
        <w:tabs>
          <w:tab w:val="num" w:pos="5760"/>
        </w:tabs>
        <w:ind w:left="5760" w:hanging="360"/>
      </w:pPr>
      <w:rPr>
        <w:rFonts w:ascii="Wingdings" w:hAnsi="Wingdings" w:hint="default"/>
      </w:rPr>
    </w:lvl>
    <w:lvl w:ilvl="8" w:tplc="5DAC031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CD68E0"/>
    <w:multiLevelType w:val="hybridMultilevel"/>
    <w:tmpl w:val="71345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E75596"/>
    <w:multiLevelType w:val="hybridMultilevel"/>
    <w:tmpl w:val="39B677D4"/>
    <w:lvl w:ilvl="0" w:tplc="6CC407FE">
      <w:start w:val="1"/>
      <w:numFmt w:val="bullet"/>
      <w:lvlText w:val=""/>
      <w:lvlJc w:val="left"/>
      <w:pPr>
        <w:tabs>
          <w:tab w:val="num" w:pos="720"/>
        </w:tabs>
        <w:ind w:left="720" w:hanging="360"/>
      </w:pPr>
      <w:rPr>
        <w:rFonts w:ascii="Wingdings" w:hAnsi="Wingdings" w:hint="default"/>
      </w:rPr>
    </w:lvl>
    <w:lvl w:ilvl="1" w:tplc="D4DA40C4" w:tentative="1">
      <w:start w:val="1"/>
      <w:numFmt w:val="bullet"/>
      <w:lvlText w:val=""/>
      <w:lvlJc w:val="left"/>
      <w:pPr>
        <w:tabs>
          <w:tab w:val="num" w:pos="1440"/>
        </w:tabs>
        <w:ind w:left="1440" w:hanging="360"/>
      </w:pPr>
      <w:rPr>
        <w:rFonts w:ascii="Wingdings" w:hAnsi="Wingdings" w:hint="default"/>
      </w:rPr>
    </w:lvl>
    <w:lvl w:ilvl="2" w:tplc="3438C372" w:tentative="1">
      <w:start w:val="1"/>
      <w:numFmt w:val="bullet"/>
      <w:lvlText w:val=""/>
      <w:lvlJc w:val="left"/>
      <w:pPr>
        <w:tabs>
          <w:tab w:val="num" w:pos="2160"/>
        </w:tabs>
        <w:ind w:left="2160" w:hanging="360"/>
      </w:pPr>
      <w:rPr>
        <w:rFonts w:ascii="Wingdings" w:hAnsi="Wingdings" w:hint="default"/>
      </w:rPr>
    </w:lvl>
    <w:lvl w:ilvl="3" w:tplc="9140DAB6" w:tentative="1">
      <w:start w:val="1"/>
      <w:numFmt w:val="bullet"/>
      <w:lvlText w:val=""/>
      <w:lvlJc w:val="left"/>
      <w:pPr>
        <w:tabs>
          <w:tab w:val="num" w:pos="2880"/>
        </w:tabs>
        <w:ind w:left="2880" w:hanging="360"/>
      </w:pPr>
      <w:rPr>
        <w:rFonts w:ascii="Wingdings" w:hAnsi="Wingdings" w:hint="default"/>
      </w:rPr>
    </w:lvl>
    <w:lvl w:ilvl="4" w:tplc="1C80BD26" w:tentative="1">
      <w:start w:val="1"/>
      <w:numFmt w:val="bullet"/>
      <w:lvlText w:val=""/>
      <w:lvlJc w:val="left"/>
      <w:pPr>
        <w:tabs>
          <w:tab w:val="num" w:pos="3600"/>
        </w:tabs>
        <w:ind w:left="3600" w:hanging="360"/>
      </w:pPr>
      <w:rPr>
        <w:rFonts w:ascii="Wingdings" w:hAnsi="Wingdings" w:hint="default"/>
      </w:rPr>
    </w:lvl>
    <w:lvl w:ilvl="5" w:tplc="00FE907C" w:tentative="1">
      <w:start w:val="1"/>
      <w:numFmt w:val="bullet"/>
      <w:lvlText w:val=""/>
      <w:lvlJc w:val="left"/>
      <w:pPr>
        <w:tabs>
          <w:tab w:val="num" w:pos="4320"/>
        </w:tabs>
        <w:ind w:left="4320" w:hanging="360"/>
      </w:pPr>
      <w:rPr>
        <w:rFonts w:ascii="Wingdings" w:hAnsi="Wingdings" w:hint="default"/>
      </w:rPr>
    </w:lvl>
    <w:lvl w:ilvl="6" w:tplc="786C47FA" w:tentative="1">
      <w:start w:val="1"/>
      <w:numFmt w:val="bullet"/>
      <w:lvlText w:val=""/>
      <w:lvlJc w:val="left"/>
      <w:pPr>
        <w:tabs>
          <w:tab w:val="num" w:pos="5040"/>
        </w:tabs>
        <w:ind w:left="5040" w:hanging="360"/>
      </w:pPr>
      <w:rPr>
        <w:rFonts w:ascii="Wingdings" w:hAnsi="Wingdings" w:hint="default"/>
      </w:rPr>
    </w:lvl>
    <w:lvl w:ilvl="7" w:tplc="D3A03852" w:tentative="1">
      <w:start w:val="1"/>
      <w:numFmt w:val="bullet"/>
      <w:lvlText w:val=""/>
      <w:lvlJc w:val="left"/>
      <w:pPr>
        <w:tabs>
          <w:tab w:val="num" w:pos="5760"/>
        </w:tabs>
        <w:ind w:left="5760" w:hanging="360"/>
      </w:pPr>
      <w:rPr>
        <w:rFonts w:ascii="Wingdings" w:hAnsi="Wingdings" w:hint="default"/>
      </w:rPr>
    </w:lvl>
    <w:lvl w:ilvl="8" w:tplc="0D42EF4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BF7EDE"/>
    <w:multiLevelType w:val="hybridMultilevel"/>
    <w:tmpl w:val="BE845A06"/>
    <w:lvl w:ilvl="0" w:tplc="04090001">
      <w:start w:val="1"/>
      <w:numFmt w:val="bullet"/>
      <w:lvlText w:val=""/>
      <w:lvlJc w:val="left"/>
      <w:pPr>
        <w:ind w:left="1440" w:hanging="360"/>
      </w:pPr>
      <w:rPr>
        <w:rFonts w:ascii="Symbol" w:hAnsi="Symbol" w:hint="default"/>
      </w:rPr>
    </w:lvl>
    <w:lvl w:ilvl="1" w:tplc="4558A386" w:tentative="1">
      <w:start w:val="1"/>
      <w:numFmt w:val="bullet"/>
      <w:lvlText w:val=""/>
      <w:lvlJc w:val="left"/>
      <w:pPr>
        <w:tabs>
          <w:tab w:val="num" w:pos="1440"/>
        </w:tabs>
        <w:ind w:left="1440" w:hanging="360"/>
      </w:pPr>
      <w:rPr>
        <w:rFonts w:ascii="Wingdings" w:hAnsi="Wingdings" w:hint="default"/>
      </w:rPr>
    </w:lvl>
    <w:lvl w:ilvl="2" w:tplc="D1BCA7B0" w:tentative="1">
      <w:start w:val="1"/>
      <w:numFmt w:val="bullet"/>
      <w:lvlText w:val=""/>
      <w:lvlJc w:val="left"/>
      <w:pPr>
        <w:tabs>
          <w:tab w:val="num" w:pos="2160"/>
        </w:tabs>
        <w:ind w:left="2160" w:hanging="360"/>
      </w:pPr>
      <w:rPr>
        <w:rFonts w:ascii="Wingdings" w:hAnsi="Wingdings" w:hint="default"/>
      </w:rPr>
    </w:lvl>
    <w:lvl w:ilvl="3" w:tplc="741A8B92" w:tentative="1">
      <w:start w:val="1"/>
      <w:numFmt w:val="bullet"/>
      <w:lvlText w:val=""/>
      <w:lvlJc w:val="left"/>
      <w:pPr>
        <w:tabs>
          <w:tab w:val="num" w:pos="2880"/>
        </w:tabs>
        <w:ind w:left="2880" w:hanging="360"/>
      </w:pPr>
      <w:rPr>
        <w:rFonts w:ascii="Wingdings" w:hAnsi="Wingdings" w:hint="default"/>
      </w:rPr>
    </w:lvl>
    <w:lvl w:ilvl="4" w:tplc="0340F75E" w:tentative="1">
      <w:start w:val="1"/>
      <w:numFmt w:val="bullet"/>
      <w:lvlText w:val=""/>
      <w:lvlJc w:val="left"/>
      <w:pPr>
        <w:tabs>
          <w:tab w:val="num" w:pos="3600"/>
        </w:tabs>
        <w:ind w:left="3600" w:hanging="360"/>
      </w:pPr>
      <w:rPr>
        <w:rFonts w:ascii="Wingdings" w:hAnsi="Wingdings" w:hint="default"/>
      </w:rPr>
    </w:lvl>
    <w:lvl w:ilvl="5" w:tplc="6BB44A5E" w:tentative="1">
      <w:start w:val="1"/>
      <w:numFmt w:val="bullet"/>
      <w:lvlText w:val=""/>
      <w:lvlJc w:val="left"/>
      <w:pPr>
        <w:tabs>
          <w:tab w:val="num" w:pos="4320"/>
        </w:tabs>
        <w:ind w:left="4320" w:hanging="360"/>
      </w:pPr>
      <w:rPr>
        <w:rFonts w:ascii="Wingdings" w:hAnsi="Wingdings" w:hint="default"/>
      </w:rPr>
    </w:lvl>
    <w:lvl w:ilvl="6" w:tplc="5B60D3AC" w:tentative="1">
      <w:start w:val="1"/>
      <w:numFmt w:val="bullet"/>
      <w:lvlText w:val=""/>
      <w:lvlJc w:val="left"/>
      <w:pPr>
        <w:tabs>
          <w:tab w:val="num" w:pos="5040"/>
        </w:tabs>
        <w:ind w:left="5040" w:hanging="360"/>
      </w:pPr>
      <w:rPr>
        <w:rFonts w:ascii="Wingdings" w:hAnsi="Wingdings" w:hint="default"/>
      </w:rPr>
    </w:lvl>
    <w:lvl w:ilvl="7" w:tplc="E9143EB0" w:tentative="1">
      <w:start w:val="1"/>
      <w:numFmt w:val="bullet"/>
      <w:lvlText w:val=""/>
      <w:lvlJc w:val="left"/>
      <w:pPr>
        <w:tabs>
          <w:tab w:val="num" w:pos="5760"/>
        </w:tabs>
        <w:ind w:left="5760" w:hanging="360"/>
      </w:pPr>
      <w:rPr>
        <w:rFonts w:ascii="Wingdings" w:hAnsi="Wingdings" w:hint="default"/>
      </w:rPr>
    </w:lvl>
    <w:lvl w:ilvl="8" w:tplc="68F61E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664A99"/>
    <w:multiLevelType w:val="hybridMultilevel"/>
    <w:tmpl w:val="13AE5342"/>
    <w:lvl w:ilvl="0" w:tplc="9578AFB2">
      <w:start w:val="1"/>
      <w:numFmt w:val="bullet"/>
      <w:lvlText w:val=""/>
      <w:lvlJc w:val="left"/>
      <w:pPr>
        <w:tabs>
          <w:tab w:val="num" w:pos="720"/>
        </w:tabs>
        <w:ind w:left="720" w:hanging="360"/>
      </w:pPr>
      <w:rPr>
        <w:rFonts w:ascii="Wingdings" w:hAnsi="Wingdings" w:hint="default"/>
      </w:rPr>
    </w:lvl>
    <w:lvl w:ilvl="1" w:tplc="DAF8159A" w:tentative="1">
      <w:start w:val="1"/>
      <w:numFmt w:val="bullet"/>
      <w:lvlText w:val=""/>
      <w:lvlJc w:val="left"/>
      <w:pPr>
        <w:tabs>
          <w:tab w:val="num" w:pos="1440"/>
        </w:tabs>
        <w:ind w:left="1440" w:hanging="360"/>
      </w:pPr>
      <w:rPr>
        <w:rFonts w:ascii="Wingdings" w:hAnsi="Wingdings" w:hint="default"/>
      </w:rPr>
    </w:lvl>
    <w:lvl w:ilvl="2" w:tplc="2D4AB9A8" w:tentative="1">
      <w:start w:val="1"/>
      <w:numFmt w:val="bullet"/>
      <w:lvlText w:val=""/>
      <w:lvlJc w:val="left"/>
      <w:pPr>
        <w:tabs>
          <w:tab w:val="num" w:pos="2160"/>
        </w:tabs>
        <w:ind w:left="2160" w:hanging="360"/>
      </w:pPr>
      <w:rPr>
        <w:rFonts w:ascii="Wingdings" w:hAnsi="Wingdings" w:hint="default"/>
      </w:rPr>
    </w:lvl>
    <w:lvl w:ilvl="3" w:tplc="E1783DDA" w:tentative="1">
      <w:start w:val="1"/>
      <w:numFmt w:val="bullet"/>
      <w:lvlText w:val=""/>
      <w:lvlJc w:val="left"/>
      <w:pPr>
        <w:tabs>
          <w:tab w:val="num" w:pos="2880"/>
        </w:tabs>
        <w:ind w:left="2880" w:hanging="360"/>
      </w:pPr>
      <w:rPr>
        <w:rFonts w:ascii="Wingdings" w:hAnsi="Wingdings" w:hint="default"/>
      </w:rPr>
    </w:lvl>
    <w:lvl w:ilvl="4" w:tplc="639A7650" w:tentative="1">
      <w:start w:val="1"/>
      <w:numFmt w:val="bullet"/>
      <w:lvlText w:val=""/>
      <w:lvlJc w:val="left"/>
      <w:pPr>
        <w:tabs>
          <w:tab w:val="num" w:pos="3600"/>
        </w:tabs>
        <w:ind w:left="3600" w:hanging="360"/>
      </w:pPr>
      <w:rPr>
        <w:rFonts w:ascii="Wingdings" w:hAnsi="Wingdings" w:hint="default"/>
      </w:rPr>
    </w:lvl>
    <w:lvl w:ilvl="5" w:tplc="3C4A3A18" w:tentative="1">
      <w:start w:val="1"/>
      <w:numFmt w:val="bullet"/>
      <w:lvlText w:val=""/>
      <w:lvlJc w:val="left"/>
      <w:pPr>
        <w:tabs>
          <w:tab w:val="num" w:pos="4320"/>
        </w:tabs>
        <w:ind w:left="4320" w:hanging="360"/>
      </w:pPr>
      <w:rPr>
        <w:rFonts w:ascii="Wingdings" w:hAnsi="Wingdings" w:hint="default"/>
      </w:rPr>
    </w:lvl>
    <w:lvl w:ilvl="6" w:tplc="370AC638" w:tentative="1">
      <w:start w:val="1"/>
      <w:numFmt w:val="bullet"/>
      <w:lvlText w:val=""/>
      <w:lvlJc w:val="left"/>
      <w:pPr>
        <w:tabs>
          <w:tab w:val="num" w:pos="5040"/>
        </w:tabs>
        <w:ind w:left="5040" w:hanging="360"/>
      </w:pPr>
      <w:rPr>
        <w:rFonts w:ascii="Wingdings" w:hAnsi="Wingdings" w:hint="default"/>
      </w:rPr>
    </w:lvl>
    <w:lvl w:ilvl="7" w:tplc="FEFA6C74" w:tentative="1">
      <w:start w:val="1"/>
      <w:numFmt w:val="bullet"/>
      <w:lvlText w:val=""/>
      <w:lvlJc w:val="left"/>
      <w:pPr>
        <w:tabs>
          <w:tab w:val="num" w:pos="5760"/>
        </w:tabs>
        <w:ind w:left="5760" w:hanging="360"/>
      </w:pPr>
      <w:rPr>
        <w:rFonts w:ascii="Wingdings" w:hAnsi="Wingdings" w:hint="default"/>
      </w:rPr>
    </w:lvl>
    <w:lvl w:ilvl="8" w:tplc="3A1EF60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4D6796"/>
    <w:multiLevelType w:val="hybridMultilevel"/>
    <w:tmpl w:val="7ED2CFE8"/>
    <w:lvl w:ilvl="0" w:tplc="A142DFBA">
      <w:start w:val="1"/>
      <w:numFmt w:val="bullet"/>
      <w:lvlText w:val=""/>
      <w:lvlJc w:val="left"/>
      <w:pPr>
        <w:tabs>
          <w:tab w:val="num" w:pos="720"/>
        </w:tabs>
        <w:ind w:left="720" w:hanging="360"/>
      </w:pPr>
      <w:rPr>
        <w:rFonts w:ascii="Wingdings" w:hAnsi="Wingdings" w:hint="default"/>
      </w:rPr>
    </w:lvl>
    <w:lvl w:ilvl="1" w:tplc="5D06356E" w:tentative="1">
      <w:start w:val="1"/>
      <w:numFmt w:val="bullet"/>
      <w:lvlText w:val=""/>
      <w:lvlJc w:val="left"/>
      <w:pPr>
        <w:tabs>
          <w:tab w:val="num" w:pos="1440"/>
        </w:tabs>
        <w:ind w:left="1440" w:hanging="360"/>
      </w:pPr>
      <w:rPr>
        <w:rFonts w:ascii="Wingdings" w:hAnsi="Wingdings" w:hint="default"/>
      </w:rPr>
    </w:lvl>
    <w:lvl w:ilvl="2" w:tplc="28F24830" w:tentative="1">
      <w:start w:val="1"/>
      <w:numFmt w:val="bullet"/>
      <w:lvlText w:val=""/>
      <w:lvlJc w:val="left"/>
      <w:pPr>
        <w:tabs>
          <w:tab w:val="num" w:pos="2160"/>
        </w:tabs>
        <w:ind w:left="2160" w:hanging="360"/>
      </w:pPr>
      <w:rPr>
        <w:rFonts w:ascii="Wingdings" w:hAnsi="Wingdings" w:hint="default"/>
      </w:rPr>
    </w:lvl>
    <w:lvl w:ilvl="3" w:tplc="D9EA7FD2" w:tentative="1">
      <w:start w:val="1"/>
      <w:numFmt w:val="bullet"/>
      <w:lvlText w:val=""/>
      <w:lvlJc w:val="left"/>
      <w:pPr>
        <w:tabs>
          <w:tab w:val="num" w:pos="2880"/>
        </w:tabs>
        <w:ind w:left="2880" w:hanging="360"/>
      </w:pPr>
      <w:rPr>
        <w:rFonts w:ascii="Wingdings" w:hAnsi="Wingdings" w:hint="default"/>
      </w:rPr>
    </w:lvl>
    <w:lvl w:ilvl="4" w:tplc="0C6A93D6" w:tentative="1">
      <w:start w:val="1"/>
      <w:numFmt w:val="bullet"/>
      <w:lvlText w:val=""/>
      <w:lvlJc w:val="left"/>
      <w:pPr>
        <w:tabs>
          <w:tab w:val="num" w:pos="3600"/>
        </w:tabs>
        <w:ind w:left="3600" w:hanging="360"/>
      </w:pPr>
      <w:rPr>
        <w:rFonts w:ascii="Wingdings" w:hAnsi="Wingdings" w:hint="default"/>
      </w:rPr>
    </w:lvl>
    <w:lvl w:ilvl="5" w:tplc="2320D12C" w:tentative="1">
      <w:start w:val="1"/>
      <w:numFmt w:val="bullet"/>
      <w:lvlText w:val=""/>
      <w:lvlJc w:val="left"/>
      <w:pPr>
        <w:tabs>
          <w:tab w:val="num" w:pos="4320"/>
        </w:tabs>
        <w:ind w:left="4320" w:hanging="360"/>
      </w:pPr>
      <w:rPr>
        <w:rFonts w:ascii="Wingdings" w:hAnsi="Wingdings" w:hint="default"/>
      </w:rPr>
    </w:lvl>
    <w:lvl w:ilvl="6" w:tplc="35B85D8C" w:tentative="1">
      <w:start w:val="1"/>
      <w:numFmt w:val="bullet"/>
      <w:lvlText w:val=""/>
      <w:lvlJc w:val="left"/>
      <w:pPr>
        <w:tabs>
          <w:tab w:val="num" w:pos="5040"/>
        </w:tabs>
        <w:ind w:left="5040" w:hanging="360"/>
      </w:pPr>
      <w:rPr>
        <w:rFonts w:ascii="Wingdings" w:hAnsi="Wingdings" w:hint="default"/>
      </w:rPr>
    </w:lvl>
    <w:lvl w:ilvl="7" w:tplc="361420D0" w:tentative="1">
      <w:start w:val="1"/>
      <w:numFmt w:val="bullet"/>
      <w:lvlText w:val=""/>
      <w:lvlJc w:val="left"/>
      <w:pPr>
        <w:tabs>
          <w:tab w:val="num" w:pos="5760"/>
        </w:tabs>
        <w:ind w:left="5760" w:hanging="360"/>
      </w:pPr>
      <w:rPr>
        <w:rFonts w:ascii="Wingdings" w:hAnsi="Wingdings" w:hint="default"/>
      </w:rPr>
    </w:lvl>
    <w:lvl w:ilvl="8" w:tplc="550662A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011D0B"/>
    <w:multiLevelType w:val="hybridMultilevel"/>
    <w:tmpl w:val="4FB65FB2"/>
    <w:lvl w:ilvl="0" w:tplc="BCA8F0E4">
      <w:start w:val="1"/>
      <w:numFmt w:val="decimal"/>
      <w:lvlText w:val="%1."/>
      <w:lvlJc w:val="left"/>
      <w:pPr>
        <w:ind w:left="927" w:hanging="360"/>
      </w:pPr>
      <w:rPr>
        <w:color w:val="B385A2"/>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15:restartNumberingAfterBreak="0">
    <w:nsid w:val="202A149D"/>
    <w:multiLevelType w:val="hybridMultilevel"/>
    <w:tmpl w:val="073CE098"/>
    <w:lvl w:ilvl="0" w:tplc="E022F782">
      <w:start w:val="1"/>
      <w:numFmt w:val="bullet"/>
      <w:lvlText w:val="•"/>
      <w:lvlJc w:val="left"/>
      <w:pPr>
        <w:tabs>
          <w:tab w:val="num" w:pos="720"/>
        </w:tabs>
        <w:ind w:left="720" w:hanging="360"/>
      </w:pPr>
      <w:rPr>
        <w:rFonts w:ascii="Arial" w:hAnsi="Arial" w:hint="default"/>
      </w:rPr>
    </w:lvl>
    <w:lvl w:ilvl="1" w:tplc="BB4CD99A" w:tentative="1">
      <w:start w:val="1"/>
      <w:numFmt w:val="bullet"/>
      <w:lvlText w:val="•"/>
      <w:lvlJc w:val="left"/>
      <w:pPr>
        <w:tabs>
          <w:tab w:val="num" w:pos="1440"/>
        </w:tabs>
        <w:ind w:left="1440" w:hanging="360"/>
      </w:pPr>
      <w:rPr>
        <w:rFonts w:ascii="Arial" w:hAnsi="Arial" w:hint="default"/>
      </w:rPr>
    </w:lvl>
    <w:lvl w:ilvl="2" w:tplc="669AA86A" w:tentative="1">
      <w:start w:val="1"/>
      <w:numFmt w:val="bullet"/>
      <w:lvlText w:val="•"/>
      <w:lvlJc w:val="left"/>
      <w:pPr>
        <w:tabs>
          <w:tab w:val="num" w:pos="2160"/>
        </w:tabs>
        <w:ind w:left="2160" w:hanging="360"/>
      </w:pPr>
      <w:rPr>
        <w:rFonts w:ascii="Arial" w:hAnsi="Arial" w:hint="default"/>
      </w:rPr>
    </w:lvl>
    <w:lvl w:ilvl="3" w:tplc="70586332" w:tentative="1">
      <w:start w:val="1"/>
      <w:numFmt w:val="bullet"/>
      <w:lvlText w:val="•"/>
      <w:lvlJc w:val="left"/>
      <w:pPr>
        <w:tabs>
          <w:tab w:val="num" w:pos="2880"/>
        </w:tabs>
        <w:ind w:left="2880" w:hanging="360"/>
      </w:pPr>
      <w:rPr>
        <w:rFonts w:ascii="Arial" w:hAnsi="Arial" w:hint="default"/>
      </w:rPr>
    </w:lvl>
    <w:lvl w:ilvl="4" w:tplc="D136862A" w:tentative="1">
      <w:start w:val="1"/>
      <w:numFmt w:val="bullet"/>
      <w:lvlText w:val="•"/>
      <w:lvlJc w:val="left"/>
      <w:pPr>
        <w:tabs>
          <w:tab w:val="num" w:pos="3600"/>
        </w:tabs>
        <w:ind w:left="3600" w:hanging="360"/>
      </w:pPr>
      <w:rPr>
        <w:rFonts w:ascii="Arial" w:hAnsi="Arial" w:hint="default"/>
      </w:rPr>
    </w:lvl>
    <w:lvl w:ilvl="5" w:tplc="5FCC7832" w:tentative="1">
      <w:start w:val="1"/>
      <w:numFmt w:val="bullet"/>
      <w:lvlText w:val="•"/>
      <w:lvlJc w:val="left"/>
      <w:pPr>
        <w:tabs>
          <w:tab w:val="num" w:pos="4320"/>
        </w:tabs>
        <w:ind w:left="4320" w:hanging="360"/>
      </w:pPr>
      <w:rPr>
        <w:rFonts w:ascii="Arial" w:hAnsi="Arial" w:hint="default"/>
      </w:rPr>
    </w:lvl>
    <w:lvl w:ilvl="6" w:tplc="9D30D14E" w:tentative="1">
      <w:start w:val="1"/>
      <w:numFmt w:val="bullet"/>
      <w:lvlText w:val="•"/>
      <w:lvlJc w:val="left"/>
      <w:pPr>
        <w:tabs>
          <w:tab w:val="num" w:pos="5040"/>
        </w:tabs>
        <w:ind w:left="5040" w:hanging="360"/>
      </w:pPr>
      <w:rPr>
        <w:rFonts w:ascii="Arial" w:hAnsi="Arial" w:hint="default"/>
      </w:rPr>
    </w:lvl>
    <w:lvl w:ilvl="7" w:tplc="1C70413E" w:tentative="1">
      <w:start w:val="1"/>
      <w:numFmt w:val="bullet"/>
      <w:lvlText w:val="•"/>
      <w:lvlJc w:val="left"/>
      <w:pPr>
        <w:tabs>
          <w:tab w:val="num" w:pos="5760"/>
        </w:tabs>
        <w:ind w:left="5760" w:hanging="360"/>
      </w:pPr>
      <w:rPr>
        <w:rFonts w:ascii="Arial" w:hAnsi="Arial" w:hint="default"/>
      </w:rPr>
    </w:lvl>
    <w:lvl w:ilvl="8" w:tplc="467A0DA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56430C0"/>
    <w:multiLevelType w:val="hybridMultilevel"/>
    <w:tmpl w:val="FA4CDB66"/>
    <w:lvl w:ilvl="0" w:tplc="81448C44">
      <w:start w:val="1"/>
      <w:numFmt w:val="bullet"/>
      <w:lvlText w:val=""/>
      <w:lvlJc w:val="left"/>
      <w:pPr>
        <w:tabs>
          <w:tab w:val="num" w:pos="720"/>
        </w:tabs>
        <w:ind w:left="720" w:hanging="360"/>
      </w:pPr>
      <w:rPr>
        <w:rFonts w:ascii="Wingdings" w:hAnsi="Wingdings" w:hint="default"/>
      </w:rPr>
    </w:lvl>
    <w:lvl w:ilvl="1" w:tplc="AF96A806" w:tentative="1">
      <w:start w:val="1"/>
      <w:numFmt w:val="bullet"/>
      <w:lvlText w:val=""/>
      <w:lvlJc w:val="left"/>
      <w:pPr>
        <w:tabs>
          <w:tab w:val="num" w:pos="1440"/>
        </w:tabs>
        <w:ind w:left="1440" w:hanging="360"/>
      </w:pPr>
      <w:rPr>
        <w:rFonts w:ascii="Wingdings" w:hAnsi="Wingdings" w:hint="default"/>
      </w:rPr>
    </w:lvl>
    <w:lvl w:ilvl="2" w:tplc="6EAE7A56" w:tentative="1">
      <w:start w:val="1"/>
      <w:numFmt w:val="bullet"/>
      <w:lvlText w:val=""/>
      <w:lvlJc w:val="left"/>
      <w:pPr>
        <w:tabs>
          <w:tab w:val="num" w:pos="2160"/>
        </w:tabs>
        <w:ind w:left="2160" w:hanging="360"/>
      </w:pPr>
      <w:rPr>
        <w:rFonts w:ascii="Wingdings" w:hAnsi="Wingdings" w:hint="default"/>
      </w:rPr>
    </w:lvl>
    <w:lvl w:ilvl="3" w:tplc="A564563E" w:tentative="1">
      <w:start w:val="1"/>
      <w:numFmt w:val="bullet"/>
      <w:lvlText w:val=""/>
      <w:lvlJc w:val="left"/>
      <w:pPr>
        <w:tabs>
          <w:tab w:val="num" w:pos="2880"/>
        </w:tabs>
        <w:ind w:left="2880" w:hanging="360"/>
      </w:pPr>
      <w:rPr>
        <w:rFonts w:ascii="Wingdings" w:hAnsi="Wingdings" w:hint="default"/>
      </w:rPr>
    </w:lvl>
    <w:lvl w:ilvl="4" w:tplc="1AA6BBBC" w:tentative="1">
      <w:start w:val="1"/>
      <w:numFmt w:val="bullet"/>
      <w:lvlText w:val=""/>
      <w:lvlJc w:val="left"/>
      <w:pPr>
        <w:tabs>
          <w:tab w:val="num" w:pos="3600"/>
        </w:tabs>
        <w:ind w:left="3600" w:hanging="360"/>
      </w:pPr>
      <w:rPr>
        <w:rFonts w:ascii="Wingdings" w:hAnsi="Wingdings" w:hint="default"/>
      </w:rPr>
    </w:lvl>
    <w:lvl w:ilvl="5" w:tplc="CAF0CFB0" w:tentative="1">
      <w:start w:val="1"/>
      <w:numFmt w:val="bullet"/>
      <w:lvlText w:val=""/>
      <w:lvlJc w:val="left"/>
      <w:pPr>
        <w:tabs>
          <w:tab w:val="num" w:pos="4320"/>
        </w:tabs>
        <w:ind w:left="4320" w:hanging="360"/>
      </w:pPr>
      <w:rPr>
        <w:rFonts w:ascii="Wingdings" w:hAnsi="Wingdings" w:hint="default"/>
      </w:rPr>
    </w:lvl>
    <w:lvl w:ilvl="6" w:tplc="2766D902" w:tentative="1">
      <w:start w:val="1"/>
      <w:numFmt w:val="bullet"/>
      <w:lvlText w:val=""/>
      <w:lvlJc w:val="left"/>
      <w:pPr>
        <w:tabs>
          <w:tab w:val="num" w:pos="5040"/>
        </w:tabs>
        <w:ind w:left="5040" w:hanging="360"/>
      </w:pPr>
      <w:rPr>
        <w:rFonts w:ascii="Wingdings" w:hAnsi="Wingdings" w:hint="default"/>
      </w:rPr>
    </w:lvl>
    <w:lvl w:ilvl="7" w:tplc="AD2AB284" w:tentative="1">
      <w:start w:val="1"/>
      <w:numFmt w:val="bullet"/>
      <w:lvlText w:val=""/>
      <w:lvlJc w:val="left"/>
      <w:pPr>
        <w:tabs>
          <w:tab w:val="num" w:pos="5760"/>
        </w:tabs>
        <w:ind w:left="5760" w:hanging="360"/>
      </w:pPr>
      <w:rPr>
        <w:rFonts w:ascii="Wingdings" w:hAnsi="Wingdings" w:hint="default"/>
      </w:rPr>
    </w:lvl>
    <w:lvl w:ilvl="8" w:tplc="17E4060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716DB0"/>
    <w:multiLevelType w:val="hybridMultilevel"/>
    <w:tmpl w:val="6E040D72"/>
    <w:lvl w:ilvl="0" w:tplc="439E8DB0">
      <w:start w:val="1"/>
      <w:numFmt w:val="bullet"/>
      <w:lvlText w:val=""/>
      <w:lvlJc w:val="left"/>
      <w:pPr>
        <w:tabs>
          <w:tab w:val="num" w:pos="720"/>
        </w:tabs>
        <w:ind w:left="720" w:hanging="360"/>
      </w:pPr>
      <w:rPr>
        <w:rFonts w:ascii="Wingdings" w:hAnsi="Wingdings" w:hint="default"/>
      </w:rPr>
    </w:lvl>
    <w:lvl w:ilvl="1" w:tplc="1BEEE7F2" w:tentative="1">
      <w:start w:val="1"/>
      <w:numFmt w:val="bullet"/>
      <w:lvlText w:val=""/>
      <w:lvlJc w:val="left"/>
      <w:pPr>
        <w:tabs>
          <w:tab w:val="num" w:pos="1440"/>
        </w:tabs>
        <w:ind w:left="1440" w:hanging="360"/>
      </w:pPr>
      <w:rPr>
        <w:rFonts w:ascii="Wingdings" w:hAnsi="Wingdings" w:hint="default"/>
      </w:rPr>
    </w:lvl>
    <w:lvl w:ilvl="2" w:tplc="AFB2E30E" w:tentative="1">
      <w:start w:val="1"/>
      <w:numFmt w:val="bullet"/>
      <w:lvlText w:val=""/>
      <w:lvlJc w:val="left"/>
      <w:pPr>
        <w:tabs>
          <w:tab w:val="num" w:pos="2160"/>
        </w:tabs>
        <w:ind w:left="2160" w:hanging="360"/>
      </w:pPr>
      <w:rPr>
        <w:rFonts w:ascii="Wingdings" w:hAnsi="Wingdings" w:hint="default"/>
      </w:rPr>
    </w:lvl>
    <w:lvl w:ilvl="3" w:tplc="1230146C" w:tentative="1">
      <w:start w:val="1"/>
      <w:numFmt w:val="bullet"/>
      <w:lvlText w:val=""/>
      <w:lvlJc w:val="left"/>
      <w:pPr>
        <w:tabs>
          <w:tab w:val="num" w:pos="2880"/>
        </w:tabs>
        <w:ind w:left="2880" w:hanging="360"/>
      </w:pPr>
      <w:rPr>
        <w:rFonts w:ascii="Wingdings" w:hAnsi="Wingdings" w:hint="default"/>
      </w:rPr>
    </w:lvl>
    <w:lvl w:ilvl="4" w:tplc="CD7CA28C" w:tentative="1">
      <w:start w:val="1"/>
      <w:numFmt w:val="bullet"/>
      <w:lvlText w:val=""/>
      <w:lvlJc w:val="left"/>
      <w:pPr>
        <w:tabs>
          <w:tab w:val="num" w:pos="3600"/>
        </w:tabs>
        <w:ind w:left="3600" w:hanging="360"/>
      </w:pPr>
      <w:rPr>
        <w:rFonts w:ascii="Wingdings" w:hAnsi="Wingdings" w:hint="default"/>
      </w:rPr>
    </w:lvl>
    <w:lvl w:ilvl="5" w:tplc="529C8AF0" w:tentative="1">
      <w:start w:val="1"/>
      <w:numFmt w:val="bullet"/>
      <w:lvlText w:val=""/>
      <w:lvlJc w:val="left"/>
      <w:pPr>
        <w:tabs>
          <w:tab w:val="num" w:pos="4320"/>
        </w:tabs>
        <w:ind w:left="4320" w:hanging="360"/>
      </w:pPr>
      <w:rPr>
        <w:rFonts w:ascii="Wingdings" w:hAnsi="Wingdings" w:hint="default"/>
      </w:rPr>
    </w:lvl>
    <w:lvl w:ilvl="6" w:tplc="971CA708" w:tentative="1">
      <w:start w:val="1"/>
      <w:numFmt w:val="bullet"/>
      <w:lvlText w:val=""/>
      <w:lvlJc w:val="left"/>
      <w:pPr>
        <w:tabs>
          <w:tab w:val="num" w:pos="5040"/>
        </w:tabs>
        <w:ind w:left="5040" w:hanging="360"/>
      </w:pPr>
      <w:rPr>
        <w:rFonts w:ascii="Wingdings" w:hAnsi="Wingdings" w:hint="default"/>
      </w:rPr>
    </w:lvl>
    <w:lvl w:ilvl="7" w:tplc="80D86F1E" w:tentative="1">
      <w:start w:val="1"/>
      <w:numFmt w:val="bullet"/>
      <w:lvlText w:val=""/>
      <w:lvlJc w:val="left"/>
      <w:pPr>
        <w:tabs>
          <w:tab w:val="num" w:pos="5760"/>
        </w:tabs>
        <w:ind w:left="5760" w:hanging="360"/>
      </w:pPr>
      <w:rPr>
        <w:rFonts w:ascii="Wingdings" w:hAnsi="Wingdings" w:hint="default"/>
      </w:rPr>
    </w:lvl>
    <w:lvl w:ilvl="8" w:tplc="36D014B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DB63BE"/>
    <w:multiLevelType w:val="hybridMultilevel"/>
    <w:tmpl w:val="93AA73CA"/>
    <w:lvl w:ilvl="0" w:tplc="9388775C">
      <w:start w:val="1"/>
      <w:numFmt w:val="bullet"/>
      <w:lvlText w:val="•"/>
      <w:lvlJc w:val="left"/>
      <w:pPr>
        <w:tabs>
          <w:tab w:val="num" w:pos="720"/>
        </w:tabs>
        <w:ind w:left="720" w:hanging="360"/>
      </w:pPr>
      <w:rPr>
        <w:rFonts w:ascii="Arial" w:hAnsi="Arial" w:hint="default"/>
      </w:rPr>
    </w:lvl>
    <w:lvl w:ilvl="1" w:tplc="643EFB30" w:tentative="1">
      <w:start w:val="1"/>
      <w:numFmt w:val="bullet"/>
      <w:lvlText w:val="•"/>
      <w:lvlJc w:val="left"/>
      <w:pPr>
        <w:tabs>
          <w:tab w:val="num" w:pos="1440"/>
        </w:tabs>
        <w:ind w:left="1440" w:hanging="360"/>
      </w:pPr>
      <w:rPr>
        <w:rFonts w:ascii="Arial" w:hAnsi="Arial" w:hint="default"/>
      </w:rPr>
    </w:lvl>
    <w:lvl w:ilvl="2" w:tplc="2108B188" w:tentative="1">
      <w:start w:val="1"/>
      <w:numFmt w:val="bullet"/>
      <w:lvlText w:val="•"/>
      <w:lvlJc w:val="left"/>
      <w:pPr>
        <w:tabs>
          <w:tab w:val="num" w:pos="2160"/>
        </w:tabs>
        <w:ind w:left="2160" w:hanging="360"/>
      </w:pPr>
      <w:rPr>
        <w:rFonts w:ascii="Arial" w:hAnsi="Arial" w:hint="default"/>
      </w:rPr>
    </w:lvl>
    <w:lvl w:ilvl="3" w:tplc="2374759C" w:tentative="1">
      <w:start w:val="1"/>
      <w:numFmt w:val="bullet"/>
      <w:lvlText w:val="•"/>
      <w:lvlJc w:val="left"/>
      <w:pPr>
        <w:tabs>
          <w:tab w:val="num" w:pos="2880"/>
        </w:tabs>
        <w:ind w:left="2880" w:hanging="360"/>
      </w:pPr>
      <w:rPr>
        <w:rFonts w:ascii="Arial" w:hAnsi="Arial" w:hint="default"/>
      </w:rPr>
    </w:lvl>
    <w:lvl w:ilvl="4" w:tplc="40789E86" w:tentative="1">
      <w:start w:val="1"/>
      <w:numFmt w:val="bullet"/>
      <w:lvlText w:val="•"/>
      <w:lvlJc w:val="left"/>
      <w:pPr>
        <w:tabs>
          <w:tab w:val="num" w:pos="3600"/>
        </w:tabs>
        <w:ind w:left="3600" w:hanging="360"/>
      </w:pPr>
      <w:rPr>
        <w:rFonts w:ascii="Arial" w:hAnsi="Arial" w:hint="default"/>
      </w:rPr>
    </w:lvl>
    <w:lvl w:ilvl="5" w:tplc="EBD4CEFA" w:tentative="1">
      <w:start w:val="1"/>
      <w:numFmt w:val="bullet"/>
      <w:lvlText w:val="•"/>
      <w:lvlJc w:val="left"/>
      <w:pPr>
        <w:tabs>
          <w:tab w:val="num" w:pos="4320"/>
        </w:tabs>
        <w:ind w:left="4320" w:hanging="360"/>
      </w:pPr>
      <w:rPr>
        <w:rFonts w:ascii="Arial" w:hAnsi="Arial" w:hint="default"/>
      </w:rPr>
    </w:lvl>
    <w:lvl w:ilvl="6" w:tplc="F8C8A87A" w:tentative="1">
      <w:start w:val="1"/>
      <w:numFmt w:val="bullet"/>
      <w:lvlText w:val="•"/>
      <w:lvlJc w:val="left"/>
      <w:pPr>
        <w:tabs>
          <w:tab w:val="num" w:pos="5040"/>
        </w:tabs>
        <w:ind w:left="5040" w:hanging="360"/>
      </w:pPr>
      <w:rPr>
        <w:rFonts w:ascii="Arial" w:hAnsi="Arial" w:hint="default"/>
      </w:rPr>
    </w:lvl>
    <w:lvl w:ilvl="7" w:tplc="EA16F6E2" w:tentative="1">
      <w:start w:val="1"/>
      <w:numFmt w:val="bullet"/>
      <w:lvlText w:val="•"/>
      <w:lvlJc w:val="left"/>
      <w:pPr>
        <w:tabs>
          <w:tab w:val="num" w:pos="5760"/>
        </w:tabs>
        <w:ind w:left="5760" w:hanging="360"/>
      </w:pPr>
      <w:rPr>
        <w:rFonts w:ascii="Arial" w:hAnsi="Arial" w:hint="default"/>
      </w:rPr>
    </w:lvl>
    <w:lvl w:ilvl="8" w:tplc="E5E8A5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76263A7"/>
    <w:multiLevelType w:val="hybridMultilevel"/>
    <w:tmpl w:val="8A62485E"/>
    <w:lvl w:ilvl="0" w:tplc="AA10A7DE">
      <w:start w:val="1"/>
      <w:numFmt w:val="bullet"/>
      <w:lvlText w:val="•"/>
      <w:lvlJc w:val="left"/>
      <w:pPr>
        <w:tabs>
          <w:tab w:val="num" w:pos="720"/>
        </w:tabs>
        <w:ind w:left="720" w:hanging="360"/>
      </w:pPr>
      <w:rPr>
        <w:rFonts w:ascii="Arial" w:hAnsi="Arial" w:hint="default"/>
      </w:rPr>
    </w:lvl>
    <w:lvl w:ilvl="1" w:tplc="75CC8F70" w:tentative="1">
      <w:start w:val="1"/>
      <w:numFmt w:val="bullet"/>
      <w:lvlText w:val="•"/>
      <w:lvlJc w:val="left"/>
      <w:pPr>
        <w:tabs>
          <w:tab w:val="num" w:pos="1440"/>
        </w:tabs>
        <w:ind w:left="1440" w:hanging="360"/>
      </w:pPr>
      <w:rPr>
        <w:rFonts w:ascii="Arial" w:hAnsi="Arial" w:hint="default"/>
      </w:rPr>
    </w:lvl>
    <w:lvl w:ilvl="2" w:tplc="3D5A2D96" w:tentative="1">
      <w:start w:val="1"/>
      <w:numFmt w:val="bullet"/>
      <w:lvlText w:val="•"/>
      <w:lvlJc w:val="left"/>
      <w:pPr>
        <w:tabs>
          <w:tab w:val="num" w:pos="2160"/>
        </w:tabs>
        <w:ind w:left="2160" w:hanging="360"/>
      </w:pPr>
      <w:rPr>
        <w:rFonts w:ascii="Arial" w:hAnsi="Arial" w:hint="default"/>
      </w:rPr>
    </w:lvl>
    <w:lvl w:ilvl="3" w:tplc="18A6046E" w:tentative="1">
      <w:start w:val="1"/>
      <w:numFmt w:val="bullet"/>
      <w:lvlText w:val="•"/>
      <w:lvlJc w:val="left"/>
      <w:pPr>
        <w:tabs>
          <w:tab w:val="num" w:pos="2880"/>
        </w:tabs>
        <w:ind w:left="2880" w:hanging="360"/>
      </w:pPr>
      <w:rPr>
        <w:rFonts w:ascii="Arial" w:hAnsi="Arial" w:hint="default"/>
      </w:rPr>
    </w:lvl>
    <w:lvl w:ilvl="4" w:tplc="451A422E" w:tentative="1">
      <w:start w:val="1"/>
      <w:numFmt w:val="bullet"/>
      <w:lvlText w:val="•"/>
      <w:lvlJc w:val="left"/>
      <w:pPr>
        <w:tabs>
          <w:tab w:val="num" w:pos="3600"/>
        </w:tabs>
        <w:ind w:left="3600" w:hanging="360"/>
      </w:pPr>
      <w:rPr>
        <w:rFonts w:ascii="Arial" w:hAnsi="Arial" w:hint="default"/>
      </w:rPr>
    </w:lvl>
    <w:lvl w:ilvl="5" w:tplc="3AECEDE4" w:tentative="1">
      <w:start w:val="1"/>
      <w:numFmt w:val="bullet"/>
      <w:lvlText w:val="•"/>
      <w:lvlJc w:val="left"/>
      <w:pPr>
        <w:tabs>
          <w:tab w:val="num" w:pos="4320"/>
        </w:tabs>
        <w:ind w:left="4320" w:hanging="360"/>
      </w:pPr>
      <w:rPr>
        <w:rFonts w:ascii="Arial" w:hAnsi="Arial" w:hint="default"/>
      </w:rPr>
    </w:lvl>
    <w:lvl w:ilvl="6" w:tplc="FD3EBA7C" w:tentative="1">
      <w:start w:val="1"/>
      <w:numFmt w:val="bullet"/>
      <w:lvlText w:val="•"/>
      <w:lvlJc w:val="left"/>
      <w:pPr>
        <w:tabs>
          <w:tab w:val="num" w:pos="5040"/>
        </w:tabs>
        <w:ind w:left="5040" w:hanging="360"/>
      </w:pPr>
      <w:rPr>
        <w:rFonts w:ascii="Arial" w:hAnsi="Arial" w:hint="default"/>
      </w:rPr>
    </w:lvl>
    <w:lvl w:ilvl="7" w:tplc="B490A8C8" w:tentative="1">
      <w:start w:val="1"/>
      <w:numFmt w:val="bullet"/>
      <w:lvlText w:val="•"/>
      <w:lvlJc w:val="left"/>
      <w:pPr>
        <w:tabs>
          <w:tab w:val="num" w:pos="5760"/>
        </w:tabs>
        <w:ind w:left="5760" w:hanging="360"/>
      </w:pPr>
      <w:rPr>
        <w:rFonts w:ascii="Arial" w:hAnsi="Arial" w:hint="default"/>
      </w:rPr>
    </w:lvl>
    <w:lvl w:ilvl="8" w:tplc="92B2588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D506A0"/>
    <w:multiLevelType w:val="hybridMultilevel"/>
    <w:tmpl w:val="CA2EBFC8"/>
    <w:lvl w:ilvl="0" w:tplc="DF9E46BC">
      <w:start w:val="1"/>
      <w:numFmt w:val="bullet"/>
      <w:lvlText w:val=""/>
      <w:lvlJc w:val="left"/>
      <w:pPr>
        <w:tabs>
          <w:tab w:val="num" w:pos="720"/>
        </w:tabs>
        <w:ind w:left="720" w:hanging="360"/>
      </w:pPr>
      <w:rPr>
        <w:rFonts w:ascii="Wingdings" w:hAnsi="Wingdings" w:hint="default"/>
      </w:rPr>
    </w:lvl>
    <w:lvl w:ilvl="1" w:tplc="17A450C8" w:tentative="1">
      <w:start w:val="1"/>
      <w:numFmt w:val="bullet"/>
      <w:lvlText w:val=""/>
      <w:lvlJc w:val="left"/>
      <w:pPr>
        <w:tabs>
          <w:tab w:val="num" w:pos="1440"/>
        </w:tabs>
        <w:ind w:left="1440" w:hanging="360"/>
      </w:pPr>
      <w:rPr>
        <w:rFonts w:ascii="Wingdings" w:hAnsi="Wingdings" w:hint="default"/>
      </w:rPr>
    </w:lvl>
    <w:lvl w:ilvl="2" w:tplc="79C87D3E" w:tentative="1">
      <w:start w:val="1"/>
      <w:numFmt w:val="bullet"/>
      <w:lvlText w:val=""/>
      <w:lvlJc w:val="left"/>
      <w:pPr>
        <w:tabs>
          <w:tab w:val="num" w:pos="2160"/>
        </w:tabs>
        <w:ind w:left="2160" w:hanging="360"/>
      </w:pPr>
      <w:rPr>
        <w:rFonts w:ascii="Wingdings" w:hAnsi="Wingdings" w:hint="default"/>
      </w:rPr>
    </w:lvl>
    <w:lvl w:ilvl="3" w:tplc="32E83A8E" w:tentative="1">
      <w:start w:val="1"/>
      <w:numFmt w:val="bullet"/>
      <w:lvlText w:val=""/>
      <w:lvlJc w:val="left"/>
      <w:pPr>
        <w:tabs>
          <w:tab w:val="num" w:pos="2880"/>
        </w:tabs>
        <w:ind w:left="2880" w:hanging="360"/>
      </w:pPr>
      <w:rPr>
        <w:rFonts w:ascii="Wingdings" w:hAnsi="Wingdings" w:hint="default"/>
      </w:rPr>
    </w:lvl>
    <w:lvl w:ilvl="4" w:tplc="A502DDF4" w:tentative="1">
      <w:start w:val="1"/>
      <w:numFmt w:val="bullet"/>
      <w:lvlText w:val=""/>
      <w:lvlJc w:val="left"/>
      <w:pPr>
        <w:tabs>
          <w:tab w:val="num" w:pos="3600"/>
        </w:tabs>
        <w:ind w:left="3600" w:hanging="360"/>
      </w:pPr>
      <w:rPr>
        <w:rFonts w:ascii="Wingdings" w:hAnsi="Wingdings" w:hint="default"/>
      </w:rPr>
    </w:lvl>
    <w:lvl w:ilvl="5" w:tplc="94C84534" w:tentative="1">
      <w:start w:val="1"/>
      <w:numFmt w:val="bullet"/>
      <w:lvlText w:val=""/>
      <w:lvlJc w:val="left"/>
      <w:pPr>
        <w:tabs>
          <w:tab w:val="num" w:pos="4320"/>
        </w:tabs>
        <w:ind w:left="4320" w:hanging="360"/>
      </w:pPr>
      <w:rPr>
        <w:rFonts w:ascii="Wingdings" w:hAnsi="Wingdings" w:hint="default"/>
      </w:rPr>
    </w:lvl>
    <w:lvl w:ilvl="6" w:tplc="27CC286E" w:tentative="1">
      <w:start w:val="1"/>
      <w:numFmt w:val="bullet"/>
      <w:lvlText w:val=""/>
      <w:lvlJc w:val="left"/>
      <w:pPr>
        <w:tabs>
          <w:tab w:val="num" w:pos="5040"/>
        </w:tabs>
        <w:ind w:left="5040" w:hanging="360"/>
      </w:pPr>
      <w:rPr>
        <w:rFonts w:ascii="Wingdings" w:hAnsi="Wingdings" w:hint="default"/>
      </w:rPr>
    </w:lvl>
    <w:lvl w:ilvl="7" w:tplc="767E1E06" w:tentative="1">
      <w:start w:val="1"/>
      <w:numFmt w:val="bullet"/>
      <w:lvlText w:val=""/>
      <w:lvlJc w:val="left"/>
      <w:pPr>
        <w:tabs>
          <w:tab w:val="num" w:pos="5760"/>
        </w:tabs>
        <w:ind w:left="5760" w:hanging="360"/>
      </w:pPr>
      <w:rPr>
        <w:rFonts w:ascii="Wingdings" w:hAnsi="Wingdings" w:hint="default"/>
      </w:rPr>
    </w:lvl>
    <w:lvl w:ilvl="8" w:tplc="297A7D9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1C45E2"/>
    <w:multiLevelType w:val="hybridMultilevel"/>
    <w:tmpl w:val="4F26E5DA"/>
    <w:lvl w:ilvl="0" w:tplc="8D6E5426">
      <w:start w:val="1"/>
      <w:numFmt w:val="bullet"/>
      <w:lvlText w:val=""/>
      <w:lvlJc w:val="left"/>
      <w:pPr>
        <w:tabs>
          <w:tab w:val="num" w:pos="720"/>
        </w:tabs>
        <w:ind w:left="720" w:hanging="360"/>
      </w:pPr>
      <w:rPr>
        <w:rFonts w:ascii="Wingdings" w:hAnsi="Wingdings" w:hint="default"/>
      </w:rPr>
    </w:lvl>
    <w:lvl w:ilvl="1" w:tplc="8F5E884A">
      <w:start w:val="1"/>
      <w:numFmt w:val="bullet"/>
      <w:lvlText w:val=""/>
      <w:lvlJc w:val="left"/>
      <w:pPr>
        <w:tabs>
          <w:tab w:val="num" w:pos="1440"/>
        </w:tabs>
        <w:ind w:left="1440" w:hanging="360"/>
      </w:pPr>
      <w:rPr>
        <w:rFonts w:ascii="Wingdings" w:hAnsi="Wingdings" w:hint="default"/>
      </w:rPr>
    </w:lvl>
    <w:lvl w:ilvl="2" w:tplc="F282F370" w:tentative="1">
      <w:start w:val="1"/>
      <w:numFmt w:val="bullet"/>
      <w:lvlText w:val=""/>
      <w:lvlJc w:val="left"/>
      <w:pPr>
        <w:tabs>
          <w:tab w:val="num" w:pos="2160"/>
        </w:tabs>
        <w:ind w:left="2160" w:hanging="360"/>
      </w:pPr>
      <w:rPr>
        <w:rFonts w:ascii="Wingdings" w:hAnsi="Wingdings" w:hint="default"/>
      </w:rPr>
    </w:lvl>
    <w:lvl w:ilvl="3" w:tplc="A8F2FD52" w:tentative="1">
      <w:start w:val="1"/>
      <w:numFmt w:val="bullet"/>
      <w:lvlText w:val=""/>
      <w:lvlJc w:val="left"/>
      <w:pPr>
        <w:tabs>
          <w:tab w:val="num" w:pos="2880"/>
        </w:tabs>
        <w:ind w:left="2880" w:hanging="360"/>
      </w:pPr>
      <w:rPr>
        <w:rFonts w:ascii="Wingdings" w:hAnsi="Wingdings" w:hint="default"/>
      </w:rPr>
    </w:lvl>
    <w:lvl w:ilvl="4" w:tplc="B61E456A" w:tentative="1">
      <w:start w:val="1"/>
      <w:numFmt w:val="bullet"/>
      <w:lvlText w:val=""/>
      <w:lvlJc w:val="left"/>
      <w:pPr>
        <w:tabs>
          <w:tab w:val="num" w:pos="3600"/>
        </w:tabs>
        <w:ind w:left="3600" w:hanging="360"/>
      </w:pPr>
      <w:rPr>
        <w:rFonts w:ascii="Wingdings" w:hAnsi="Wingdings" w:hint="default"/>
      </w:rPr>
    </w:lvl>
    <w:lvl w:ilvl="5" w:tplc="85BCF3C2" w:tentative="1">
      <w:start w:val="1"/>
      <w:numFmt w:val="bullet"/>
      <w:lvlText w:val=""/>
      <w:lvlJc w:val="left"/>
      <w:pPr>
        <w:tabs>
          <w:tab w:val="num" w:pos="4320"/>
        </w:tabs>
        <w:ind w:left="4320" w:hanging="360"/>
      </w:pPr>
      <w:rPr>
        <w:rFonts w:ascii="Wingdings" w:hAnsi="Wingdings" w:hint="default"/>
      </w:rPr>
    </w:lvl>
    <w:lvl w:ilvl="6" w:tplc="F762291E" w:tentative="1">
      <w:start w:val="1"/>
      <w:numFmt w:val="bullet"/>
      <w:lvlText w:val=""/>
      <w:lvlJc w:val="left"/>
      <w:pPr>
        <w:tabs>
          <w:tab w:val="num" w:pos="5040"/>
        </w:tabs>
        <w:ind w:left="5040" w:hanging="360"/>
      </w:pPr>
      <w:rPr>
        <w:rFonts w:ascii="Wingdings" w:hAnsi="Wingdings" w:hint="default"/>
      </w:rPr>
    </w:lvl>
    <w:lvl w:ilvl="7" w:tplc="EFDEA064" w:tentative="1">
      <w:start w:val="1"/>
      <w:numFmt w:val="bullet"/>
      <w:lvlText w:val=""/>
      <w:lvlJc w:val="left"/>
      <w:pPr>
        <w:tabs>
          <w:tab w:val="num" w:pos="5760"/>
        </w:tabs>
        <w:ind w:left="5760" w:hanging="360"/>
      </w:pPr>
      <w:rPr>
        <w:rFonts w:ascii="Wingdings" w:hAnsi="Wingdings" w:hint="default"/>
      </w:rPr>
    </w:lvl>
    <w:lvl w:ilvl="8" w:tplc="92D0A24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075878"/>
    <w:multiLevelType w:val="hybridMultilevel"/>
    <w:tmpl w:val="528C5B6E"/>
    <w:lvl w:ilvl="0" w:tplc="141E219C">
      <w:start w:val="1"/>
      <w:numFmt w:val="bullet"/>
      <w:lvlText w:val=""/>
      <w:lvlJc w:val="left"/>
      <w:pPr>
        <w:tabs>
          <w:tab w:val="num" w:pos="720"/>
        </w:tabs>
        <w:ind w:left="720" w:hanging="360"/>
      </w:pPr>
      <w:rPr>
        <w:rFonts w:ascii="Wingdings" w:hAnsi="Wingdings" w:hint="default"/>
      </w:rPr>
    </w:lvl>
    <w:lvl w:ilvl="1" w:tplc="9EC09CB4" w:tentative="1">
      <w:start w:val="1"/>
      <w:numFmt w:val="bullet"/>
      <w:lvlText w:val=""/>
      <w:lvlJc w:val="left"/>
      <w:pPr>
        <w:tabs>
          <w:tab w:val="num" w:pos="1440"/>
        </w:tabs>
        <w:ind w:left="1440" w:hanging="360"/>
      </w:pPr>
      <w:rPr>
        <w:rFonts w:ascii="Wingdings" w:hAnsi="Wingdings" w:hint="default"/>
      </w:rPr>
    </w:lvl>
    <w:lvl w:ilvl="2" w:tplc="4FC0F7B6" w:tentative="1">
      <w:start w:val="1"/>
      <w:numFmt w:val="bullet"/>
      <w:lvlText w:val=""/>
      <w:lvlJc w:val="left"/>
      <w:pPr>
        <w:tabs>
          <w:tab w:val="num" w:pos="2160"/>
        </w:tabs>
        <w:ind w:left="2160" w:hanging="360"/>
      </w:pPr>
      <w:rPr>
        <w:rFonts w:ascii="Wingdings" w:hAnsi="Wingdings" w:hint="default"/>
      </w:rPr>
    </w:lvl>
    <w:lvl w:ilvl="3" w:tplc="A57E5F2A" w:tentative="1">
      <w:start w:val="1"/>
      <w:numFmt w:val="bullet"/>
      <w:lvlText w:val=""/>
      <w:lvlJc w:val="left"/>
      <w:pPr>
        <w:tabs>
          <w:tab w:val="num" w:pos="2880"/>
        </w:tabs>
        <w:ind w:left="2880" w:hanging="360"/>
      </w:pPr>
      <w:rPr>
        <w:rFonts w:ascii="Wingdings" w:hAnsi="Wingdings" w:hint="default"/>
      </w:rPr>
    </w:lvl>
    <w:lvl w:ilvl="4" w:tplc="50EE189E" w:tentative="1">
      <w:start w:val="1"/>
      <w:numFmt w:val="bullet"/>
      <w:lvlText w:val=""/>
      <w:lvlJc w:val="left"/>
      <w:pPr>
        <w:tabs>
          <w:tab w:val="num" w:pos="3600"/>
        </w:tabs>
        <w:ind w:left="3600" w:hanging="360"/>
      </w:pPr>
      <w:rPr>
        <w:rFonts w:ascii="Wingdings" w:hAnsi="Wingdings" w:hint="default"/>
      </w:rPr>
    </w:lvl>
    <w:lvl w:ilvl="5" w:tplc="A3AEE044" w:tentative="1">
      <w:start w:val="1"/>
      <w:numFmt w:val="bullet"/>
      <w:lvlText w:val=""/>
      <w:lvlJc w:val="left"/>
      <w:pPr>
        <w:tabs>
          <w:tab w:val="num" w:pos="4320"/>
        </w:tabs>
        <w:ind w:left="4320" w:hanging="360"/>
      </w:pPr>
      <w:rPr>
        <w:rFonts w:ascii="Wingdings" w:hAnsi="Wingdings" w:hint="default"/>
      </w:rPr>
    </w:lvl>
    <w:lvl w:ilvl="6" w:tplc="109E025C" w:tentative="1">
      <w:start w:val="1"/>
      <w:numFmt w:val="bullet"/>
      <w:lvlText w:val=""/>
      <w:lvlJc w:val="left"/>
      <w:pPr>
        <w:tabs>
          <w:tab w:val="num" w:pos="5040"/>
        </w:tabs>
        <w:ind w:left="5040" w:hanging="360"/>
      </w:pPr>
      <w:rPr>
        <w:rFonts w:ascii="Wingdings" w:hAnsi="Wingdings" w:hint="default"/>
      </w:rPr>
    </w:lvl>
    <w:lvl w:ilvl="7" w:tplc="BA4C70A6" w:tentative="1">
      <w:start w:val="1"/>
      <w:numFmt w:val="bullet"/>
      <w:lvlText w:val=""/>
      <w:lvlJc w:val="left"/>
      <w:pPr>
        <w:tabs>
          <w:tab w:val="num" w:pos="5760"/>
        </w:tabs>
        <w:ind w:left="5760" w:hanging="360"/>
      </w:pPr>
      <w:rPr>
        <w:rFonts w:ascii="Wingdings" w:hAnsi="Wingdings" w:hint="default"/>
      </w:rPr>
    </w:lvl>
    <w:lvl w:ilvl="8" w:tplc="2B2C903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45799A"/>
    <w:multiLevelType w:val="hybridMultilevel"/>
    <w:tmpl w:val="CE6A479A"/>
    <w:lvl w:ilvl="0" w:tplc="5900B31C">
      <w:start w:val="1"/>
      <w:numFmt w:val="bullet"/>
      <w:lvlText w:val="•"/>
      <w:lvlJc w:val="left"/>
      <w:pPr>
        <w:tabs>
          <w:tab w:val="num" w:pos="720"/>
        </w:tabs>
        <w:ind w:left="720" w:hanging="360"/>
      </w:pPr>
      <w:rPr>
        <w:rFonts w:ascii="Arial" w:hAnsi="Arial" w:hint="default"/>
      </w:rPr>
    </w:lvl>
    <w:lvl w:ilvl="1" w:tplc="B2D2B9EA" w:tentative="1">
      <w:start w:val="1"/>
      <w:numFmt w:val="bullet"/>
      <w:lvlText w:val="•"/>
      <w:lvlJc w:val="left"/>
      <w:pPr>
        <w:tabs>
          <w:tab w:val="num" w:pos="1440"/>
        </w:tabs>
        <w:ind w:left="1440" w:hanging="360"/>
      </w:pPr>
      <w:rPr>
        <w:rFonts w:ascii="Arial" w:hAnsi="Arial" w:hint="default"/>
      </w:rPr>
    </w:lvl>
    <w:lvl w:ilvl="2" w:tplc="CF9C0DA8" w:tentative="1">
      <w:start w:val="1"/>
      <w:numFmt w:val="bullet"/>
      <w:lvlText w:val="•"/>
      <w:lvlJc w:val="left"/>
      <w:pPr>
        <w:tabs>
          <w:tab w:val="num" w:pos="2160"/>
        </w:tabs>
        <w:ind w:left="2160" w:hanging="360"/>
      </w:pPr>
      <w:rPr>
        <w:rFonts w:ascii="Arial" w:hAnsi="Arial" w:hint="default"/>
      </w:rPr>
    </w:lvl>
    <w:lvl w:ilvl="3" w:tplc="6A98D96A" w:tentative="1">
      <w:start w:val="1"/>
      <w:numFmt w:val="bullet"/>
      <w:lvlText w:val="•"/>
      <w:lvlJc w:val="left"/>
      <w:pPr>
        <w:tabs>
          <w:tab w:val="num" w:pos="2880"/>
        </w:tabs>
        <w:ind w:left="2880" w:hanging="360"/>
      </w:pPr>
      <w:rPr>
        <w:rFonts w:ascii="Arial" w:hAnsi="Arial" w:hint="default"/>
      </w:rPr>
    </w:lvl>
    <w:lvl w:ilvl="4" w:tplc="63C28E5C" w:tentative="1">
      <w:start w:val="1"/>
      <w:numFmt w:val="bullet"/>
      <w:lvlText w:val="•"/>
      <w:lvlJc w:val="left"/>
      <w:pPr>
        <w:tabs>
          <w:tab w:val="num" w:pos="3600"/>
        </w:tabs>
        <w:ind w:left="3600" w:hanging="360"/>
      </w:pPr>
      <w:rPr>
        <w:rFonts w:ascii="Arial" w:hAnsi="Arial" w:hint="default"/>
      </w:rPr>
    </w:lvl>
    <w:lvl w:ilvl="5" w:tplc="07B60F74" w:tentative="1">
      <w:start w:val="1"/>
      <w:numFmt w:val="bullet"/>
      <w:lvlText w:val="•"/>
      <w:lvlJc w:val="left"/>
      <w:pPr>
        <w:tabs>
          <w:tab w:val="num" w:pos="4320"/>
        </w:tabs>
        <w:ind w:left="4320" w:hanging="360"/>
      </w:pPr>
      <w:rPr>
        <w:rFonts w:ascii="Arial" w:hAnsi="Arial" w:hint="default"/>
      </w:rPr>
    </w:lvl>
    <w:lvl w:ilvl="6" w:tplc="50AC3AC2" w:tentative="1">
      <w:start w:val="1"/>
      <w:numFmt w:val="bullet"/>
      <w:lvlText w:val="•"/>
      <w:lvlJc w:val="left"/>
      <w:pPr>
        <w:tabs>
          <w:tab w:val="num" w:pos="5040"/>
        </w:tabs>
        <w:ind w:left="5040" w:hanging="360"/>
      </w:pPr>
      <w:rPr>
        <w:rFonts w:ascii="Arial" w:hAnsi="Arial" w:hint="default"/>
      </w:rPr>
    </w:lvl>
    <w:lvl w:ilvl="7" w:tplc="A980FFB0" w:tentative="1">
      <w:start w:val="1"/>
      <w:numFmt w:val="bullet"/>
      <w:lvlText w:val="•"/>
      <w:lvlJc w:val="left"/>
      <w:pPr>
        <w:tabs>
          <w:tab w:val="num" w:pos="5760"/>
        </w:tabs>
        <w:ind w:left="5760" w:hanging="360"/>
      </w:pPr>
      <w:rPr>
        <w:rFonts w:ascii="Arial" w:hAnsi="Arial" w:hint="default"/>
      </w:rPr>
    </w:lvl>
    <w:lvl w:ilvl="8" w:tplc="AD5E7FC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36D775C"/>
    <w:multiLevelType w:val="hybridMultilevel"/>
    <w:tmpl w:val="C50C098E"/>
    <w:lvl w:ilvl="0" w:tplc="CC044C0A">
      <w:start w:val="1"/>
      <w:numFmt w:val="bullet"/>
      <w:lvlText w:val="•"/>
      <w:lvlJc w:val="left"/>
      <w:pPr>
        <w:tabs>
          <w:tab w:val="num" w:pos="720"/>
        </w:tabs>
        <w:ind w:left="720" w:hanging="360"/>
      </w:pPr>
      <w:rPr>
        <w:rFonts w:ascii="Arial" w:hAnsi="Arial" w:hint="default"/>
      </w:rPr>
    </w:lvl>
    <w:lvl w:ilvl="1" w:tplc="B002CEE0" w:tentative="1">
      <w:start w:val="1"/>
      <w:numFmt w:val="bullet"/>
      <w:lvlText w:val="•"/>
      <w:lvlJc w:val="left"/>
      <w:pPr>
        <w:tabs>
          <w:tab w:val="num" w:pos="1440"/>
        </w:tabs>
        <w:ind w:left="1440" w:hanging="360"/>
      </w:pPr>
      <w:rPr>
        <w:rFonts w:ascii="Arial" w:hAnsi="Arial" w:hint="default"/>
      </w:rPr>
    </w:lvl>
    <w:lvl w:ilvl="2" w:tplc="03A4EB3E" w:tentative="1">
      <w:start w:val="1"/>
      <w:numFmt w:val="bullet"/>
      <w:lvlText w:val="•"/>
      <w:lvlJc w:val="left"/>
      <w:pPr>
        <w:tabs>
          <w:tab w:val="num" w:pos="2160"/>
        </w:tabs>
        <w:ind w:left="2160" w:hanging="360"/>
      </w:pPr>
      <w:rPr>
        <w:rFonts w:ascii="Arial" w:hAnsi="Arial" w:hint="default"/>
      </w:rPr>
    </w:lvl>
    <w:lvl w:ilvl="3" w:tplc="5EEE2958" w:tentative="1">
      <w:start w:val="1"/>
      <w:numFmt w:val="bullet"/>
      <w:lvlText w:val="•"/>
      <w:lvlJc w:val="left"/>
      <w:pPr>
        <w:tabs>
          <w:tab w:val="num" w:pos="2880"/>
        </w:tabs>
        <w:ind w:left="2880" w:hanging="360"/>
      </w:pPr>
      <w:rPr>
        <w:rFonts w:ascii="Arial" w:hAnsi="Arial" w:hint="default"/>
      </w:rPr>
    </w:lvl>
    <w:lvl w:ilvl="4" w:tplc="80EA0236" w:tentative="1">
      <w:start w:val="1"/>
      <w:numFmt w:val="bullet"/>
      <w:lvlText w:val="•"/>
      <w:lvlJc w:val="left"/>
      <w:pPr>
        <w:tabs>
          <w:tab w:val="num" w:pos="3600"/>
        </w:tabs>
        <w:ind w:left="3600" w:hanging="360"/>
      </w:pPr>
      <w:rPr>
        <w:rFonts w:ascii="Arial" w:hAnsi="Arial" w:hint="default"/>
      </w:rPr>
    </w:lvl>
    <w:lvl w:ilvl="5" w:tplc="48D0E916" w:tentative="1">
      <w:start w:val="1"/>
      <w:numFmt w:val="bullet"/>
      <w:lvlText w:val="•"/>
      <w:lvlJc w:val="left"/>
      <w:pPr>
        <w:tabs>
          <w:tab w:val="num" w:pos="4320"/>
        </w:tabs>
        <w:ind w:left="4320" w:hanging="360"/>
      </w:pPr>
      <w:rPr>
        <w:rFonts w:ascii="Arial" w:hAnsi="Arial" w:hint="default"/>
      </w:rPr>
    </w:lvl>
    <w:lvl w:ilvl="6" w:tplc="8E862F5C" w:tentative="1">
      <w:start w:val="1"/>
      <w:numFmt w:val="bullet"/>
      <w:lvlText w:val="•"/>
      <w:lvlJc w:val="left"/>
      <w:pPr>
        <w:tabs>
          <w:tab w:val="num" w:pos="5040"/>
        </w:tabs>
        <w:ind w:left="5040" w:hanging="360"/>
      </w:pPr>
      <w:rPr>
        <w:rFonts w:ascii="Arial" w:hAnsi="Arial" w:hint="default"/>
      </w:rPr>
    </w:lvl>
    <w:lvl w:ilvl="7" w:tplc="2BE8AB18" w:tentative="1">
      <w:start w:val="1"/>
      <w:numFmt w:val="bullet"/>
      <w:lvlText w:val="•"/>
      <w:lvlJc w:val="left"/>
      <w:pPr>
        <w:tabs>
          <w:tab w:val="num" w:pos="5760"/>
        </w:tabs>
        <w:ind w:left="5760" w:hanging="360"/>
      </w:pPr>
      <w:rPr>
        <w:rFonts w:ascii="Arial" w:hAnsi="Arial" w:hint="default"/>
      </w:rPr>
    </w:lvl>
    <w:lvl w:ilvl="8" w:tplc="53E6F9D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6184322"/>
    <w:multiLevelType w:val="hybridMultilevel"/>
    <w:tmpl w:val="56DE0770"/>
    <w:lvl w:ilvl="0" w:tplc="8D6E54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773F33"/>
    <w:multiLevelType w:val="hybridMultilevel"/>
    <w:tmpl w:val="8220A71E"/>
    <w:lvl w:ilvl="0" w:tplc="CBBEED46">
      <w:start w:val="1"/>
      <w:numFmt w:val="bullet"/>
      <w:lvlText w:val="•"/>
      <w:lvlJc w:val="left"/>
      <w:pPr>
        <w:tabs>
          <w:tab w:val="num" w:pos="720"/>
        </w:tabs>
        <w:ind w:left="720" w:hanging="360"/>
      </w:pPr>
      <w:rPr>
        <w:rFonts w:ascii="Arial" w:hAnsi="Arial" w:hint="default"/>
      </w:rPr>
    </w:lvl>
    <w:lvl w:ilvl="1" w:tplc="26C250D4" w:tentative="1">
      <w:start w:val="1"/>
      <w:numFmt w:val="bullet"/>
      <w:lvlText w:val="•"/>
      <w:lvlJc w:val="left"/>
      <w:pPr>
        <w:tabs>
          <w:tab w:val="num" w:pos="1440"/>
        </w:tabs>
        <w:ind w:left="1440" w:hanging="360"/>
      </w:pPr>
      <w:rPr>
        <w:rFonts w:ascii="Arial" w:hAnsi="Arial" w:hint="default"/>
      </w:rPr>
    </w:lvl>
    <w:lvl w:ilvl="2" w:tplc="63EA920C" w:tentative="1">
      <w:start w:val="1"/>
      <w:numFmt w:val="bullet"/>
      <w:lvlText w:val="•"/>
      <w:lvlJc w:val="left"/>
      <w:pPr>
        <w:tabs>
          <w:tab w:val="num" w:pos="2160"/>
        </w:tabs>
        <w:ind w:left="2160" w:hanging="360"/>
      </w:pPr>
      <w:rPr>
        <w:rFonts w:ascii="Arial" w:hAnsi="Arial" w:hint="default"/>
      </w:rPr>
    </w:lvl>
    <w:lvl w:ilvl="3" w:tplc="678253A4" w:tentative="1">
      <w:start w:val="1"/>
      <w:numFmt w:val="bullet"/>
      <w:lvlText w:val="•"/>
      <w:lvlJc w:val="left"/>
      <w:pPr>
        <w:tabs>
          <w:tab w:val="num" w:pos="2880"/>
        </w:tabs>
        <w:ind w:left="2880" w:hanging="360"/>
      </w:pPr>
      <w:rPr>
        <w:rFonts w:ascii="Arial" w:hAnsi="Arial" w:hint="default"/>
      </w:rPr>
    </w:lvl>
    <w:lvl w:ilvl="4" w:tplc="1696E54E" w:tentative="1">
      <w:start w:val="1"/>
      <w:numFmt w:val="bullet"/>
      <w:lvlText w:val="•"/>
      <w:lvlJc w:val="left"/>
      <w:pPr>
        <w:tabs>
          <w:tab w:val="num" w:pos="3600"/>
        </w:tabs>
        <w:ind w:left="3600" w:hanging="360"/>
      </w:pPr>
      <w:rPr>
        <w:rFonts w:ascii="Arial" w:hAnsi="Arial" w:hint="default"/>
      </w:rPr>
    </w:lvl>
    <w:lvl w:ilvl="5" w:tplc="88CEB022" w:tentative="1">
      <w:start w:val="1"/>
      <w:numFmt w:val="bullet"/>
      <w:lvlText w:val="•"/>
      <w:lvlJc w:val="left"/>
      <w:pPr>
        <w:tabs>
          <w:tab w:val="num" w:pos="4320"/>
        </w:tabs>
        <w:ind w:left="4320" w:hanging="360"/>
      </w:pPr>
      <w:rPr>
        <w:rFonts w:ascii="Arial" w:hAnsi="Arial" w:hint="default"/>
      </w:rPr>
    </w:lvl>
    <w:lvl w:ilvl="6" w:tplc="84E25B24" w:tentative="1">
      <w:start w:val="1"/>
      <w:numFmt w:val="bullet"/>
      <w:lvlText w:val="•"/>
      <w:lvlJc w:val="left"/>
      <w:pPr>
        <w:tabs>
          <w:tab w:val="num" w:pos="5040"/>
        </w:tabs>
        <w:ind w:left="5040" w:hanging="360"/>
      </w:pPr>
      <w:rPr>
        <w:rFonts w:ascii="Arial" w:hAnsi="Arial" w:hint="default"/>
      </w:rPr>
    </w:lvl>
    <w:lvl w:ilvl="7" w:tplc="F8C0A7D6" w:tentative="1">
      <w:start w:val="1"/>
      <w:numFmt w:val="bullet"/>
      <w:lvlText w:val="•"/>
      <w:lvlJc w:val="left"/>
      <w:pPr>
        <w:tabs>
          <w:tab w:val="num" w:pos="5760"/>
        </w:tabs>
        <w:ind w:left="5760" w:hanging="360"/>
      </w:pPr>
      <w:rPr>
        <w:rFonts w:ascii="Arial" w:hAnsi="Arial" w:hint="default"/>
      </w:rPr>
    </w:lvl>
    <w:lvl w:ilvl="8" w:tplc="320E96F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A9919F4"/>
    <w:multiLevelType w:val="hybridMultilevel"/>
    <w:tmpl w:val="CB54CE22"/>
    <w:lvl w:ilvl="0" w:tplc="89C82094">
      <w:start w:val="1"/>
      <w:numFmt w:val="bullet"/>
      <w:lvlText w:val="•"/>
      <w:lvlJc w:val="left"/>
      <w:pPr>
        <w:tabs>
          <w:tab w:val="num" w:pos="720"/>
        </w:tabs>
        <w:ind w:left="720" w:hanging="360"/>
      </w:pPr>
      <w:rPr>
        <w:rFonts w:ascii="Arial" w:hAnsi="Arial" w:hint="default"/>
      </w:rPr>
    </w:lvl>
    <w:lvl w:ilvl="1" w:tplc="4C62D3E4" w:tentative="1">
      <w:start w:val="1"/>
      <w:numFmt w:val="bullet"/>
      <w:lvlText w:val="•"/>
      <w:lvlJc w:val="left"/>
      <w:pPr>
        <w:tabs>
          <w:tab w:val="num" w:pos="1440"/>
        </w:tabs>
        <w:ind w:left="1440" w:hanging="360"/>
      </w:pPr>
      <w:rPr>
        <w:rFonts w:ascii="Arial" w:hAnsi="Arial" w:hint="default"/>
      </w:rPr>
    </w:lvl>
    <w:lvl w:ilvl="2" w:tplc="6D9C67C2" w:tentative="1">
      <w:start w:val="1"/>
      <w:numFmt w:val="bullet"/>
      <w:lvlText w:val="•"/>
      <w:lvlJc w:val="left"/>
      <w:pPr>
        <w:tabs>
          <w:tab w:val="num" w:pos="2160"/>
        </w:tabs>
        <w:ind w:left="2160" w:hanging="360"/>
      </w:pPr>
      <w:rPr>
        <w:rFonts w:ascii="Arial" w:hAnsi="Arial" w:hint="default"/>
      </w:rPr>
    </w:lvl>
    <w:lvl w:ilvl="3" w:tplc="DBCCE52C" w:tentative="1">
      <w:start w:val="1"/>
      <w:numFmt w:val="bullet"/>
      <w:lvlText w:val="•"/>
      <w:lvlJc w:val="left"/>
      <w:pPr>
        <w:tabs>
          <w:tab w:val="num" w:pos="2880"/>
        </w:tabs>
        <w:ind w:left="2880" w:hanging="360"/>
      </w:pPr>
      <w:rPr>
        <w:rFonts w:ascii="Arial" w:hAnsi="Arial" w:hint="default"/>
      </w:rPr>
    </w:lvl>
    <w:lvl w:ilvl="4" w:tplc="84FC33D4" w:tentative="1">
      <w:start w:val="1"/>
      <w:numFmt w:val="bullet"/>
      <w:lvlText w:val="•"/>
      <w:lvlJc w:val="left"/>
      <w:pPr>
        <w:tabs>
          <w:tab w:val="num" w:pos="3600"/>
        </w:tabs>
        <w:ind w:left="3600" w:hanging="360"/>
      </w:pPr>
      <w:rPr>
        <w:rFonts w:ascii="Arial" w:hAnsi="Arial" w:hint="default"/>
      </w:rPr>
    </w:lvl>
    <w:lvl w:ilvl="5" w:tplc="B7DE322E" w:tentative="1">
      <w:start w:val="1"/>
      <w:numFmt w:val="bullet"/>
      <w:lvlText w:val="•"/>
      <w:lvlJc w:val="left"/>
      <w:pPr>
        <w:tabs>
          <w:tab w:val="num" w:pos="4320"/>
        </w:tabs>
        <w:ind w:left="4320" w:hanging="360"/>
      </w:pPr>
      <w:rPr>
        <w:rFonts w:ascii="Arial" w:hAnsi="Arial" w:hint="default"/>
      </w:rPr>
    </w:lvl>
    <w:lvl w:ilvl="6" w:tplc="93E07BFE" w:tentative="1">
      <w:start w:val="1"/>
      <w:numFmt w:val="bullet"/>
      <w:lvlText w:val="•"/>
      <w:lvlJc w:val="left"/>
      <w:pPr>
        <w:tabs>
          <w:tab w:val="num" w:pos="5040"/>
        </w:tabs>
        <w:ind w:left="5040" w:hanging="360"/>
      </w:pPr>
      <w:rPr>
        <w:rFonts w:ascii="Arial" w:hAnsi="Arial" w:hint="default"/>
      </w:rPr>
    </w:lvl>
    <w:lvl w:ilvl="7" w:tplc="4F3E6E5C" w:tentative="1">
      <w:start w:val="1"/>
      <w:numFmt w:val="bullet"/>
      <w:lvlText w:val="•"/>
      <w:lvlJc w:val="left"/>
      <w:pPr>
        <w:tabs>
          <w:tab w:val="num" w:pos="5760"/>
        </w:tabs>
        <w:ind w:left="5760" w:hanging="360"/>
      </w:pPr>
      <w:rPr>
        <w:rFonts w:ascii="Arial" w:hAnsi="Arial" w:hint="default"/>
      </w:rPr>
    </w:lvl>
    <w:lvl w:ilvl="8" w:tplc="58AC229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B09673D"/>
    <w:multiLevelType w:val="hybridMultilevel"/>
    <w:tmpl w:val="9F96D10C"/>
    <w:lvl w:ilvl="0" w:tplc="2F7C2FF8">
      <w:start w:val="1"/>
      <w:numFmt w:val="bullet"/>
      <w:lvlText w:val=""/>
      <w:lvlJc w:val="left"/>
      <w:pPr>
        <w:tabs>
          <w:tab w:val="num" w:pos="720"/>
        </w:tabs>
        <w:ind w:left="720" w:hanging="360"/>
      </w:pPr>
      <w:rPr>
        <w:rFonts w:ascii="Wingdings" w:hAnsi="Wingdings" w:hint="default"/>
      </w:rPr>
    </w:lvl>
    <w:lvl w:ilvl="1" w:tplc="C8C6F0BA" w:tentative="1">
      <w:start w:val="1"/>
      <w:numFmt w:val="bullet"/>
      <w:lvlText w:val=""/>
      <w:lvlJc w:val="left"/>
      <w:pPr>
        <w:tabs>
          <w:tab w:val="num" w:pos="1440"/>
        </w:tabs>
        <w:ind w:left="1440" w:hanging="360"/>
      </w:pPr>
      <w:rPr>
        <w:rFonts w:ascii="Wingdings" w:hAnsi="Wingdings" w:hint="default"/>
      </w:rPr>
    </w:lvl>
    <w:lvl w:ilvl="2" w:tplc="AF26B6DE" w:tentative="1">
      <w:start w:val="1"/>
      <w:numFmt w:val="bullet"/>
      <w:lvlText w:val=""/>
      <w:lvlJc w:val="left"/>
      <w:pPr>
        <w:tabs>
          <w:tab w:val="num" w:pos="2160"/>
        </w:tabs>
        <w:ind w:left="2160" w:hanging="360"/>
      </w:pPr>
      <w:rPr>
        <w:rFonts w:ascii="Wingdings" w:hAnsi="Wingdings" w:hint="default"/>
      </w:rPr>
    </w:lvl>
    <w:lvl w:ilvl="3" w:tplc="E3A26072" w:tentative="1">
      <w:start w:val="1"/>
      <w:numFmt w:val="bullet"/>
      <w:lvlText w:val=""/>
      <w:lvlJc w:val="left"/>
      <w:pPr>
        <w:tabs>
          <w:tab w:val="num" w:pos="2880"/>
        </w:tabs>
        <w:ind w:left="2880" w:hanging="360"/>
      </w:pPr>
      <w:rPr>
        <w:rFonts w:ascii="Wingdings" w:hAnsi="Wingdings" w:hint="default"/>
      </w:rPr>
    </w:lvl>
    <w:lvl w:ilvl="4" w:tplc="5C0231FA" w:tentative="1">
      <w:start w:val="1"/>
      <w:numFmt w:val="bullet"/>
      <w:lvlText w:val=""/>
      <w:lvlJc w:val="left"/>
      <w:pPr>
        <w:tabs>
          <w:tab w:val="num" w:pos="3600"/>
        </w:tabs>
        <w:ind w:left="3600" w:hanging="360"/>
      </w:pPr>
      <w:rPr>
        <w:rFonts w:ascii="Wingdings" w:hAnsi="Wingdings" w:hint="default"/>
      </w:rPr>
    </w:lvl>
    <w:lvl w:ilvl="5" w:tplc="A7E6A732" w:tentative="1">
      <w:start w:val="1"/>
      <w:numFmt w:val="bullet"/>
      <w:lvlText w:val=""/>
      <w:lvlJc w:val="left"/>
      <w:pPr>
        <w:tabs>
          <w:tab w:val="num" w:pos="4320"/>
        </w:tabs>
        <w:ind w:left="4320" w:hanging="360"/>
      </w:pPr>
      <w:rPr>
        <w:rFonts w:ascii="Wingdings" w:hAnsi="Wingdings" w:hint="default"/>
      </w:rPr>
    </w:lvl>
    <w:lvl w:ilvl="6" w:tplc="A184B9B2" w:tentative="1">
      <w:start w:val="1"/>
      <w:numFmt w:val="bullet"/>
      <w:lvlText w:val=""/>
      <w:lvlJc w:val="left"/>
      <w:pPr>
        <w:tabs>
          <w:tab w:val="num" w:pos="5040"/>
        </w:tabs>
        <w:ind w:left="5040" w:hanging="360"/>
      </w:pPr>
      <w:rPr>
        <w:rFonts w:ascii="Wingdings" w:hAnsi="Wingdings" w:hint="default"/>
      </w:rPr>
    </w:lvl>
    <w:lvl w:ilvl="7" w:tplc="658298AE" w:tentative="1">
      <w:start w:val="1"/>
      <w:numFmt w:val="bullet"/>
      <w:lvlText w:val=""/>
      <w:lvlJc w:val="left"/>
      <w:pPr>
        <w:tabs>
          <w:tab w:val="num" w:pos="5760"/>
        </w:tabs>
        <w:ind w:left="5760" w:hanging="360"/>
      </w:pPr>
      <w:rPr>
        <w:rFonts w:ascii="Wingdings" w:hAnsi="Wingdings" w:hint="default"/>
      </w:rPr>
    </w:lvl>
    <w:lvl w:ilvl="8" w:tplc="CED8F06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857EC1"/>
    <w:multiLevelType w:val="hybridMultilevel"/>
    <w:tmpl w:val="26585EAC"/>
    <w:lvl w:ilvl="0" w:tplc="51E63CE0">
      <w:start w:val="1"/>
      <w:numFmt w:val="bullet"/>
      <w:lvlText w:val="•"/>
      <w:lvlJc w:val="left"/>
      <w:pPr>
        <w:tabs>
          <w:tab w:val="num" w:pos="720"/>
        </w:tabs>
        <w:ind w:left="720" w:hanging="360"/>
      </w:pPr>
      <w:rPr>
        <w:rFonts w:ascii="Arial" w:hAnsi="Arial" w:hint="default"/>
      </w:rPr>
    </w:lvl>
    <w:lvl w:ilvl="1" w:tplc="C0C4B402" w:tentative="1">
      <w:start w:val="1"/>
      <w:numFmt w:val="bullet"/>
      <w:lvlText w:val="•"/>
      <w:lvlJc w:val="left"/>
      <w:pPr>
        <w:tabs>
          <w:tab w:val="num" w:pos="1440"/>
        </w:tabs>
        <w:ind w:left="1440" w:hanging="360"/>
      </w:pPr>
      <w:rPr>
        <w:rFonts w:ascii="Arial" w:hAnsi="Arial" w:hint="default"/>
      </w:rPr>
    </w:lvl>
    <w:lvl w:ilvl="2" w:tplc="3482C35E" w:tentative="1">
      <w:start w:val="1"/>
      <w:numFmt w:val="bullet"/>
      <w:lvlText w:val="•"/>
      <w:lvlJc w:val="left"/>
      <w:pPr>
        <w:tabs>
          <w:tab w:val="num" w:pos="2160"/>
        </w:tabs>
        <w:ind w:left="2160" w:hanging="360"/>
      </w:pPr>
      <w:rPr>
        <w:rFonts w:ascii="Arial" w:hAnsi="Arial" w:hint="default"/>
      </w:rPr>
    </w:lvl>
    <w:lvl w:ilvl="3" w:tplc="66D0AD3A" w:tentative="1">
      <w:start w:val="1"/>
      <w:numFmt w:val="bullet"/>
      <w:lvlText w:val="•"/>
      <w:lvlJc w:val="left"/>
      <w:pPr>
        <w:tabs>
          <w:tab w:val="num" w:pos="2880"/>
        </w:tabs>
        <w:ind w:left="2880" w:hanging="360"/>
      </w:pPr>
      <w:rPr>
        <w:rFonts w:ascii="Arial" w:hAnsi="Arial" w:hint="default"/>
      </w:rPr>
    </w:lvl>
    <w:lvl w:ilvl="4" w:tplc="2F0EB0D8" w:tentative="1">
      <w:start w:val="1"/>
      <w:numFmt w:val="bullet"/>
      <w:lvlText w:val="•"/>
      <w:lvlJc w:val="left"/>
      <w:pPr>
        <w:tabs>
          <w:tab w:val="num" w:pos="3600"/>
        </w:tabs>
        <w:ind w:left="3600" w:hanging="360"/>
      </w:pPr>
      <w:rPr>
        <w:rFonts w:ascii="Arial" w:hAnsi="Arial" w:hint="default"/>
      </w:rPr>
    </w:lvl>
    <w:lvl w:ilvl="5" w:tplc="DE1463CC" w:tentative="1">
      <w:start w:val="1"/>
      <w:numFmt w:val="bullet"/>
      <w:lvlText w:val="•"/>
      <w:lvlJc w:val="left"/>
      <w:pPr>
        <w:tabs>
          <w:tab w:val="num" w:pos="4320"/>
        </w:tabs>
        <w:ind w:left="4320" w:hanging="360"/>
      </w:pPr>
      <w:rPr>
        <w:rFonts w:ascii="Arial" w:hAnsi="Arial" w:hint="default"/>
      </w:rPr>
    </w:lvl>
    <w:lvl w:ilvl="6" w:tplc="075C98A0" w:tentative="1">
      <w:start w:val="1"/>
      <w:numFmt w:val="bullet"/>
      <w:lvlText w:val="•"/>
      <w:lvlJc w:val="left"/>
      <w:pPr>
        <w:tabs>
          <w:tab w:val="num" w:pos="5040"/>
        </w:tabs>
        <w:ind w:left="5040" w:hanging="360"/>
      </w:pPr>
      <w:rPr>
        <w:rFonts w:ascii="Arial" w:hAnsi="Arial" w:hint="default"/>
      </w:rPr>
    </w:lvl>
    <w:lvl w:ilvl="7" w:tplc="D9AC1F66" w:tentative="1">
      <w:start w:val="1"/>
      <w:numFmt w:val="bullet"/>
      <w:lvlText w:val="•"/>
      <w:lvlJc w:val="left"/>
      <w:pPr>
        <w:tabs>
          <w:tab w:val="num" w:pos="5760"/>
        </w:tabs>
        <w:ind w:left="5760" w:hanging="360"/>
      </w:pPr>
      <w:rPr>
        <w:rFonts w:ascii="Arial" w:hAnsi="Arial" w:hint="default"/>
      </w:rPr>
    </w:lvl>
    <w:lvl w:ilvl="8" w:tplc="D04C9D5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D8F2756"/>
    <w:multiLevelType w:val="hybridMultilevel"/>
    <w:tmpl w:val="84FC33E8"/>
    <w:lvl w:ilvl="0" w:tplc="BBCC378C">
      <w:start w:val="1"/>
      <w:numFmt w:val="bullet"/>
      <w:lvlText w:val="•"/>
      <w:lvlJc w:val="left"/>
      <w:pPr>
        <w:tabs>
          <w:tab w:val="num" w:pos="720"/>
        </w:tabs>
        <w:ind w:left="720" w:hanging="360"/>
      </w:pPr>
      <w:rPr>
        <w:rFonts w:ascii="Arial" w:hAnsi="Arial" w:hint="default"/>
      </w:rPr>
    </w:lvl>
    <w:lvl w:ilvl="1" w:tplc="45927D6C" w:tentative="1">
      <w:start w:val="1"/>
      <w:numFmt w:val="bullet"/>
      <w:lvlText w:val="•"/>
      <w:lvlJc w:val="left"/>
      <w:pPr>
        <w:tabs>
          <w:tab w:val="num" w:pos="1440"/>
        </w:tabs>
        <w:ind w:left="1440" w:hanging="360"/>
      </w:pPr>
      <w:rPr>
        <w:rFonts w:ascii="Arial" w:hAnsi="Arial" w:hint="default"/>
      </w:rPr>
    </w:lvl>
    <w:lvl w:ilvl="2" w:tplc="F53476E0" w:tentative="1">
      <w:start w:val="1"/>
      <w:numFmt w:val="bullet"/>
      <w:lvlText w:val="•"/>
      <w:lvlJc w:val="left"/>
      <w:pPr>
        <w:tabs>
          <w:tab w:val="num" w:pos="2160"/>
        </w:tabs>
        <w:ind w:left="2160" w:hanging="360"/>
      </w:pPr>
      <w:rPr>
        <w:rFonts w:ascii="Arial" w:hAnsi="Arial" w:hint="default"/>
      </w:rPr>
    </w:lvl>
    <w:lvl w:ilvl="3" w:tplc="CE44B5FA" w:tentative="1">
      <w:start w:val="1"/>
      <w:numFmt w:val="bullet"/>
      <w:lvlText w:val="•"/>
      <w:lvlJc w:val="left"/>
      <w:pPr>
        <w:tabs>
          <w:tab w:val="num" w:pos="2880"/>
        </w:tabs>
        <w:ind w:left="2880" w:hanging="360"/>
      </w:pPr>
      <w:rPr>
        <w:rFonts w:ascii="Arial" w:hAnsi="Arial" w:hint="default"/>
      </w:rPr>
    </w:lvl>
    <w:lvl w:ilvl="4" w:tplc="DE563414" w:tentative="1">
      <w:start w:val="1"/>
      <w:numFmt w:val="bullet"/>
      <w:lvlText w:val="•"/>
      <w:lvlJc w:val="left"/>
      <w:pPr>
        <w:tabs>
          <w:tab w:val="num" w:pos="3600"/>
        </w:tabs>
        <w:ind w:left="3600" w:hanging="360"/>
      </w:pPr>
      <w:rPr>
        <w:rFonts w:ascii="Arial" w:hAnsi="Arial" w:hint="default"/>
      </w:rPr>
    </w:lvl>
    <w:lvl w:ilvl="5" w:tplc="374E0736" w:tentative="1">
      <w:start w:val="1"/>
      <w:numFmt w:val="bullet"/>
      <w:lvlText w:val="•"/>
      <w:lvlJc w:val="left"/>
      <w:pPr>
        <w:tabs>
          <w:tab w:val="num" w:pos="4320"/>
        </w:tabs>
        <w:ind w:left="4320" w:hanging="360"/>
      </w:pPr>
      <w:rPr>
        <w:rFonts w:ascii="Arial" w:hAnsi="Arial" w:hint="default"/>
      </w:rPr>
    </w:lvl>
    <w:lvl w:ilvl="6" w:tplc="EBD2635E" w:tentative="1">
      <w:start w:val="1"/>
      <w:numFmt w:val="bullet"/>
      <w:lvlText w:val="•"/>
      <w:lvlJc w:val="left"/>
      <w:pPr>
        <w:tabs>
          <w:tab w:val="num" w:pos="5040"/>
        </w:tabs>
        <w:ind w:left="5040" w:hanging="360"/>
      </w:pPr>
      <w:rPr>
        <w:rFonts w:ascii="Arial" w:hAnsi="Arial" w:hint="default"/>
      </w:rPr>
    </w:lvl>
    <w:lvl w:ilvl="7" w:tplc="86005018" w:tentative="1">
      <w:start w:val="1"/>
      <w:numFmt w:val="bullet"/>
      <w:lvlText w:val="•"/>
      <w:lvlJc w:val="left"/>
      <w:pPr>
        <w:tabs>
          <w:tab w:val="num" w:pos="5760"/>
        </w:tabs>
        <w:ind w:left="5760" w:hanging="360"/>
      </w:pPr>
      <w:rPr>
        <w:rFonts w:ascii="Arial" w:hAnsi="Arial" w:hint="default"/>
      </w:rPr>
    </w:lvl>
    <w:lvl w:ilvl="8" w:tplc="40FA1AA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0D12346"/>
    <w:multiLevelType w:val="hybridMultilevel"/>
    <w:tmpl w:val="E5A46CF6"/>
    <w:lvl w:ilvl="0" w:tplc="8D6E54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DB3A7B"/>
    <w:multiLevelType w:val="hybridMultilevel"/>
    <w:tmpl w:val="739245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3DE2A71"/>
    <w:multiLevelType w:val="hybridMultilevel"/>
    <w:tmpl w:val="F976E56A"/>
    <w:lvl w:ilvl="0" w:tplc="B7B6381C">
      <w:start w:val="1"/>
      <w:numFmt w:val="bullet"/>
      <w:lvlText w:val=""/>
      <w:lvlJc w:val="left"/>
      <w:pPr>
        <w:tabs>
          <w:tab w:val="num" w:pos="720"/>
        </w:tabs>
        <w:ind w:left="720" w:hanging="360"/>
      </w:pPr>
      <w:rPr>
        <w:rFonts w:ascii="Wingdings" w:hAnsi="Wingdings" w:hint="default"/>
      </w:rPr>
    </w:lvl>
    <w:lvl w:ilvl="1" w:tplc="1C704B32" w:tentative="1">
      <w:start w:val="1"/>
      <w:numFmt w:val="bullet"/>
      <w:lvlText w:val=""/>
      <w:lvlJc w:val="left"/>
      <w:pPr>
        <w:tabs>
          <w:tab w:val="num" w:pos="1440"/>
        </w:tabs>
        <w:ind w:left="1440" w:hanging="360"/>
      </w:pPr>
      <w:rPr>
        <w:rFonts w:ascii="Wingdings" w:hAnsi="Wingdings" w:hint="default"/>
      </w:rPr>
    </w:lvl>
    <w:lvl w:ilvl="2" w:tplc="3B8A6AE4" w:tentative="1">
      <w:start w:val="1"/>
      <w:numFmt w:val="bullet"/>
      <w:lvlText w:val=""/>
      <w:lvlJc w:val="left"/>
      <w:pPr>
        <w:tabs>
          <w:tab w:val="num" w:pos="2160"/>
        </w:tabs>
        <w:ind w:left="2160" w:hanging="360"/>
      </w:pPr>
      <w:rPr>
        <w:rFonts w:ascii="Wingdings" w:hAnsi="Wingdings" w:hint="default"/>
      </w:rPr>
    </w:lvl>
    <w:lvl w:ilvl="3" w:tplc="449692CA" w:tentative="1">
      <w:start w:val="1"/>
      <w:numFmt w:val="bullet"/>
      <w:lvlText w:val=""/>
      <w:lvlJc w:val="left"/>
      <w:pPr>
        <w:tabs>
          <w:tab w:val="num" w:pos="2880"/>
        </w:tabs>
        <w:ind w:left="2880" w:hanging="360"/>
      </w:pPr>
      <w:rPr>
        <w:rFonts w:ascii="Wingdings" w:hAnsi="Wingdings" w:hint="default"/>
      </w:rPr>
    </w:lvl>
    <w:lvl w:ilvl="4" w:tplc="BF90B35A" w:tentative="1">
      <w:start w:val="1"/>
      <w:numFmt w:val="bullet"/>
      <w:lvlText w:val=""/>
      <w:lvlJc w:val="left"/>
      <w:pPr>
        <w:tabs>
          <w:tab w:val="num" w:pos="3600"/>
        </w:tabs>
        <w:ind w:left="3600" w:hanging="360"/>
      </w:pPr>
      <w:rPr>
        <w:rFonts w:ascii="Wingdings" w:hAnsi="Wingdings" w:hint="default"/>
      </w:rPr>
    </w:lvl>
    <w:lvl w:ilvl="5" w:tplc="272AE132" w:tentative="1">
      <w:start w:val="1"/>
      <w:numFmt w:val="bullet"/>
      <w:lvlText w:val=""/>
      <w:lvlJc w:val="left"/>
      <w:pPr>
        <w:tabs>
          <w:tab w:val="num" w:pos="4320"/>
        </w:tabs>
        <w:ind w:left="4320" w:hanging="360"/>
      </w:pPr>
      <w:rPr>
        <w:rFonts w:ascii="Wingdings" w:hAnsi="Wingdings" w:hint="default"/>
      </w:rPr>
    </w:lvl>
    <w:lvl w:ilvl="6" w:tplc="FE7A269C" w:tentative="1">
      <w:start w:val="1"/>
      <w:numFmt w:val="bullet"/>
      <w:lvlText w:val=""/>
      <w:lvlJc w:val="left"/>
      <w:pPr>
        <w:tabs>
          <w:tab w:val="num" w:pos="5040"/>
        </w:tabs>
        <w:ind w:left="5040" w:hanging="360"/>
      </w:pPr>
      <w:rPr>
        <w:rFonts w:ascii="Wingdings" w:hAnsi="Wingdings" w:hint="default"/>
      </w:rPr>
    </w:lvl>
    <w:lvl w:ilvl="7" w:tplc="8482F8F2" w:tentative="1">
      <w:start w:val="1"/>
      <w:numFmt w:val="bullet"/>
      <w:lvlText w:val=""/>
      <w:lvlJc w:val="left"/>
      <w:pPr>
        <w:tabs>
          <w:tab w:val="num" w:pos="5760"/>
        </w:tabs>
        <w:ind w:left="5760" w:hanging="360"/>
      </w:pPr>
      <w:rPr>
        <w:rFonts w:ascii="Wingdings" w:hAnsi="Wingdings" w:hint="default"/>
      </w:rPr>
    </w:lvl>
    <w:lvl w:ilvl="8" w:tplc="17686CA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5C26B4"/>
    <w:multiLevelType w:val="hybridMultilevel"/>
    <w:tmpl w:val="E2B61CE6"/>
    <w:lvl w:ilvl="0" w:tplc="1B7A963C">
      <w:start w:val="1"/>
      <w:numFmt w:val="bullet"/>
      <w:lvlText w:val="•"/>
      <w:lvlJc w:val="left"/>
      <w:pPr>
        <w:tabs>
          <w:tab w:val="num" w:pos="720"/>
        </w:tabs>
        <w:ind w:left="720" w:hanging="360"/>
      </w:pPr>
      <w:rPr>
        <w:rFonts w:ascii="Arial" w:hAnsi="Arial" w:hint="default"/>
      </w:rPr>
    </w:lvl>
    <w:lvl w:ilvl="1" w:tplc="0F0EF16E" w:tentative="1">
      <w:start w:val="1"/>
      <w:numFmt w:val="bullet"/>
      <w:lvlText w:val="•"/>
      <w:lvlJc w:val="left"/>
      <w:pPr>
        <w:tabs>
          <w:tab w:val="num" w:pos="1440"/>
        </w:tabs>
        <w:ind w:left="1440" w:hanging="360"/>
      </w:pPr>
      <w:rPr>
        <w:rFonts w:ascii="Arial" w:hAnsi="Arial" w:hint="default"/>
      </w:rPr>
    </w:lvl>
    <w:lvl w:ilvl="2" w:tplc="A1666A02" w:tentative="1">
      <w:start w:val="1"/>
      <w:numFmt w:val="bullet"/>
      <w:lvlText w:val="•"/>
      <w:lvlJc w:val="left"/>
      <w:pPr>
        <w:tabs>
          <w:tab w:val="num" w:pos="2160"/>
        </w:tabs>
        <w:ind w:left="2160" w:hanging="360"/>
      </w:pPr>
      <w:rPr>
        <w:rFonts w:ascii="Arial" w:hAnsi="Arial" w:hint="default"/>
      </w:rPr>
    </w:lvl>
    <w:lvl w:ilvl="3" w:tplc="67B4E0F2" w:tentative="1">
      <w:start w:val="1"/>
      <w:numFmt w:val="bullet"/>
      <w:lvlText w:val="•"/>
      <w:lvlJc w:val="left"/>
      <w:pPr>
        <w:tabs>
          <w:tab w:val="num" w:pos="2880"/>
        </w:tabs>
        <w:ind w:left="2880" w:hanging="360"/>
      </w:pPr>
      <w:rPr>
        <w:rFonts w:ascii="Arial" w:hAnsi="Arial" w:hint="default"/>
      </w:rPr>
    </w:lvl>
    <w:lvl w:ilvl="4" w:tplc="368C1C1A" w:tentative="1">
      <w:start w:val="1"/>
      <w:numFmt w:val="bullet"/>
      <w:lvlText w:val="•"/>
      <w:lvlJc w:val="left"/>
      <w:pPr>
        <w:tabs>
          <w:tab w:val="num" w:pos="3600"/>
        </w:tabs>
        <w:ind w:left="3600" w:hanging="360"/>
      </w:pPr>
      <w:rPr>
        <w:rFonts w:ascii="Arial" w:hAnsi="Arial" w:hint="default"/>
      </w:rPr>
    </w:lvl>
    <w:lvl w:ilvl="5" w:tplc="5FAEF9BC" w:tentative="1">
      <w:start w:val="1"/>
      <w:numFmt w:val="bullet"/>
      <w:lvlText w:val="•"/>
      <w:lvlJc w:val="left"/>
      <w:pPr>
        <w:tabs>
          <w:tab w:val="num" w:pos="4320"/>
        </w:tabs>
        <w:ind w:left="4320" w:hanging="360"/>
      </w:pPr>
      <w:rPr>
        <w:rFonts w:ascii="Arial" w:hAnsi="Arial" w:hint="default"/>
      </w:rPr>
    </w:lvl>
    <w:lvl w:ilvl="6" w:tplc="536823B6" w:tentative="1">
      <w:start w:val="1"/>
      <w:numFmt w:val="bullet"/>
      <w:lvlText w:val="•"/>
      <w:lvlJc w:val="left"/>
      <w:pPr>
        <w:tabs>
          <w:tab w:val="num" w:pos="5040"/>
        </w:tabs>
        <w:ind w:left="5040" w:hanging="360"/>
      </w:pPr>
      <w:rPr>
        <w:rFonts w:ascii="Arial" w:hAnsi="Arial" w:hint="default"/>
      </w:rPr>
    </w:lvl>
    <w:lvl w:ilvl="7" w:tplc="3FF02B9A" w:tentative="1">
      <w:start w:val="1"/>
      <w:numFmt w:val="bullet"/>
      <w:lvlText w:val="•"/>
      <w:lvlJc w:val="left"/>
      <w:pPr>
        <w:tabs>
          <w:tab w:val="num" w:pos="5760"/>
        </w:tabs>
        <w:ind w:left="5760" w:hanging="360"/>
      </w:pPr>
      <w:rPr>
        <w:rFonts w:ascii="Arial" w:hAnsi="Arial" w:hint="default"/>
      </w:rPr>
    </w:lvl>
    <w:lvl w:ilvl="8" w:tplc="F89E696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07A695A"/>
    <w:multiLevelType w:val="hybridMultilevel"/>
    <w:tmpl w:val="D752E97E"/>
    <w:lvl w:ilvl="0" w:tplc="1466EBDC">
      <w:start w:val="1"/>
      <w:numFmt w:val="bullet"/>
      <w:lvlText w:val="•"/>
      <w:lvlJc w:val="left"/>
      <w:pPr>
        <w:tabs>
          <w:tab w:val="num" w:pos="720"/>
        </w:tabs>
        <w:ind w:left="720" w:hanging="360"/>
      </w:pPr>
      <w:rPr>
        <w:rFonts w:ascii="Arial" w:hAnsi="Arial" w:hint="default"/>
      </w:rPr>
    </w:lvl>
    <w:lvl w:ilvl="1" w:tplc="F6442948" w:tentative="1">
      <w:start w:val="1"/>
      <w:numFmt w:val="bullet"/>
      <w:lvlText w:val="•"/>
      <w:lvlJc w:val="left"/>
      <w:pPr>
        <w:tabs>
          <w:tab w:val="num" w:pos="1440"/>
        </w:tabs>
        <w:ind w:left="1440" w:hanging="360"/>
      </w:pPr>
      <w:rPr>
        <w:rFonts w:ascii="Arial" w:hAnsi="Arial" w:hint="default"/>
      </w:rPr>
    </w:lvl>
    <w:lvl w:ilvl="2" w:tplc="12EC48CE" w:tentative="1">
      <w:start w:val="1"/>
      <w:numFmt w:val="bullet"/>
      <w:lvlText w:val="•"/>
      <w:lvlJc w:val="left"/>
      <w:pPr>
        <w:tabs>
          <w:tab w:val="num" w:pos="2160"/>
        </w:tabs>
        <w:ind w:left="2160" w:hanging="360"/>
      </w:pPr>
      <w:rPr>
        <w:rFonts w:ascii="Arial" w:hAnsi="Arial" w:hint="default"/>
      </w:rPr>
    </w:lvl>
    <w:lvl w:ilvl="3" w:tplc="72EADB40" w:tentative="1">
      <w:start w:val="1"/>
      <w:numFmt w:val="bullet"/>
      <w:lvlText w:val="•"/>
      <w:lvlJc w:val="left"/>
      <w:pPr>
        <w:tabs>
          <w:tab w:val="num" w:pos="2880"/>
        </w:tabs>
        <w:ind w:left="2880" w:hanging="360"/>
      </w:pPr>
      <w:rPr>
        <w:rFonts w:ascii="Arial" w:hAnsi="Arial" w:hint="default"/>
      </w:rPr>
    </w:lvl>
    <w:lvl w:ilvl="4" w:tplc="AA142EA6" w:tentative="1">
      <w:start w:val="1"/>
      <w:numFmt w:val="bullet"/>
      <w:lvlText w:val="•"/>
      <w:lvlJc w:val="left"/>
      <w:pPr>
        <w:tabs>
          <w:tab w:val="num" w:pos="3600"/>
        </w:tabs>
        <w:ind w:left="3600" w:hanging="360"/>
      </w:pPr>
      <w:rPr>
        <w:rFonts w:ascii="Arial" w:hAnsi="Arial" w:hint="default"/>
      </w:rPr>
    </w:lvl>
    <w:lvl w:ilvl="5" w:tplc="EE52527C" w:tentative="1">
      <w:start w:val="1"/>
      <w:numFmt w:val="bullet"/>
      <w:lvlText w:val="•"/>
      <w:lvlJc w:val="left"/>
      <w:pPr>
        <w:tabs>
          <w:tab w:val="num" w:pos="4320"/>
        </w:tabs>
        <w:ind w:left="4320" w:hanging="360"/>
      </w:pPr>
      <w:rPr>
        <w:rFonts w:ascii="Arial" w:hAnsi="Arial" w:hint="default"/>
      </w:rPr>
    </w:lvl>
    <w:lvl w:ilvl="6" w:tplc="EA3CA554" w:tentative="1">
      <w:start w:val="1"/>
      <w:numFmt w:val="bullet"/>
      <w:lvlText w:val="•"/>
      <w:lvlJc w:val="left"/>
      <w:pPr>
        <w:tabs>
          <w:tab w:val="num" w:pos="5040"/>
        </w:tabs>
        <w:ind w:left="5040" w:hanging="360"/>
      </w:pPr>
      <w:rPr>
        <w:rFonts w:ascii="Arial" w:hAnsi="Arial" w:hint="default"/>
      </w:rPr>
    </w:lvl>
    <w:lvl w:ilvl="7" w:tplc="0D7EE968" w:tentative="1">
      <w:start w:val="1"/>
      <w:numFmt w:val="bullet"/>
      <w:lvlText w:val="•"/>
      <w:lvlJc w:val="left"/>
      <w:pPr>
        <w:tabs>
          <w:tab w:val="num" w:pos="5760"/>
        </w:tabs>
        <w:ind w:left="5760" w:hanging="360"/>
      </w:pPr>
      <w:rPr>
        <w:rFonts w:ascii="Arial" w:hAnsi="Arial" w:hint="default"/>
      </w:rPr>
    </w:lvl>
    <w:lvl w:ilvl="8" w:tplc="BC6E6A7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F84725"/>
    <w:multiLevelType w:val="hybridMultilevel"/>
    <w:tmpl w:val="5890FDA2"/>
    <w:lvl w:ilvl="0" w:tplc="C9C4F634">
      <w:start w:val="1"/>
      <w:numFmt w:val="bullet"/>
      <w:lvlText w:val="•"/>
      <w:lvlJc w:val="left"/>
      <w:pPr>
        <w:tabs>
          <w:tab w:val="num" w:pos="720"/>
        </w:tabs>
        <w:ind w:left="720" w:hanging="360"/>
      </w:pPr>
      <w:rPr>
        <w:rFonts w:ascii="Arial" w:hAnsi="Arial" w:hint="default"/>
      </w:rPr>
    </w:lvl>
    <w:lvl w:ilvl="1" w:tplc="BD527DE2" w:tentative="1">
      <w:start w:val="1"/>
      <w:numFmt w:val="bullet"/>
      <w:lvlText w:val="•"/>
      <w:lvlJc w:val="left"/>
      <w:pPr>
        <w:tabs>
          <w:tab w:val="num" w:pos="1440"/>
        </w:tabs>
        <w:ind w:left="1440" w:hanging="360"/>
      </w:pPr>
      <w:rPr>
        <w:rFonts w:ascii="Arial" w:hAnsi="Arial" w:hint="default"/>
      </w:rPr>
    </w:lvl>
    <w:lvl w:ilvl="2" w:tplc="D61C9A18" w:tentative="1">
      <w:start w:val="1"/>
      <w:numFmt w:val="bullet"/>
      <w:lvlText w:val="•"/>
      <w:lvlJc w:val="left"/>
      <w:pPr>
        <w:tabs>
          <w:tab w:val="num" w:pos="2160"/>
        </w:tabs>
        <w:ind w:left="2160" w:hanging="360"/>
      </w:pPr>
      <w:rPr>
        <w:rFonts w:ascii="Arial" w:hAnsi="Arial" w:hint="default"/>
      </w:rPr>
    </w:lvl>
    <w:lvl w:ilvl="3" w:tplc="FEA0CA02" w:tentative="1">
      <w:start w:val="1"/>
      <w:numFmt w:val="bullet"/>
      <w:lvlText w:val="•"/>
      <w:lvlJc w:val="left"/>
      <w:pPr>
        <w:tabs>
          <w:tab w:val="num" w:pos="2880"/>
        </w:tabs>
        <w:ind w:left="2880" w:hanging="360"/>
      </w:pPr>
      <w:rPr>
        <w:rFonts w:ascii="Arial" w:hAnsi="Arial" w:hint="default"/>
      </w:rPr>
    </w:lvl>
    <w:lvl w:ilvl="4" w:tplc="61CEA686" w:tentative="1">
      <w:start w:val="1"/>
      <w:numFmt w:val="bullet"/>
      <w:lvlText w:val="•"/>
      <w:lvlJc w:val="left"/>
      <w:pPr>
        <w:tabs>
          <w:tab w:val="num" w:pos="3600"/>
        </w:tabs>
        <w:ind w:left="3600" w:hanging="360"/>
      </w:pPr>
      <w:rPr>
        <w:rFonts w:ascii="Arial" w:hAnsi="Arial" w:hint="default"/>
      </w:rPr>
    </w:lvl>
    <w:lvl w:ilvl="5" w:tplc="E2A68E5E" w:tentative="1">
      <w:start w:val="1"/>
      <w:numFmt w:val="bullet"/>
      <w:lvlText w:val="•"/>
      <w:lvlJc w:val="left"/>
      <w:pPr>
        <w:tabs>
          <w:tab w:val="num" w:pos="4320"/>
        </w:tabs>
        <w:ind w:left="4320" w:hanging="360"/>
      </w:pPr>
      <w:rPr>
        <w:rFonts w:ascii="Arial" w:hAnsi="Arial" w:hint="default"/>
      </w:rPr>
    </w:lvl>
    <w:lvl w:ilvl="6" w:tplc="2C286C70" w:tentative="1">
      <w:start w:val="1"/>
      <w:numFmt w:val="bullet"/>
      <w:lvlText w:val="•"/>
      <w:lvlJc w:val="left"/>
      <w:pPr>
        <w:tabs>
          <w:tab w:val="num" w:pos="5040"/>
        </w:tabs>
        <w:ind w:left="5040" w:hanging="360"/>
      </w:pPr>
      <w:rPr>
        <w:rFonts w:ascii="Arial" w:hAnsi="Arial" w:hint="default"/>
      </w:rPr>
    </w:lvl>
    <w:lvl w:ilvl="7" w:tplc="7C2295CE" w:tentative="1">
      <w:start w:val="1"/>
      <w:numFmt w:val="bullet"/>
      <w:lvlText w:val="•"/>
      <w:lvlJc w:val="left"/>
      <w:pPr>
        <w:tabs>
          <w:tab w:val="num" w:pos="5760"/>
        </w:tabs>
        <w:ind w:left="5760" w:hanging="360"/>
      </w:pPr>
      <w:rPr>
        <w:rFonts w:ascii="Arial" w:hAnsi="Arial" w:hint="default"/>
      </w:rPr>
    </w:lvl>
    <w:lvl w:ilvl="8" w:tplc="99E2EAA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8D32325"/>
    <w:multiLevelType w:val="hybridMultilevel"/>
    <w:tmpl w:val="E440194E"/>
    <w:lvl w:ilvl="0" w:tplc="1E82D226">
      <w:start w:val="1"/>
      <w:numFmt w:val="bullet"/>
      <w:lvlText w:val="•"/>
      <w:lvlJc w:val="left"/>
      <w:pPr>
        <w:tabs>
          <w:tab w:val="num" w:pos="720"/>
        </w:tabs>
        <w:ind w:left="720" w:hanging="360"/>
      </w:pPr>
      <w:rPr>
        <w:rFonts w:ascii="Arial" w:hAnsi="Arial" w:hint="default"/>
      </w:rPr>
    </w:lvl>
    <w:lvl w:ilvl="1" w:tplc="95600546" w:tentative="1">
      <w:start w:val="1"/>
      <w:numFmt w:val="bullet"/>
      <w:lvlText w:val="•"/>
      <w:lvlJc w:val="left"/>
      <w:pPr>
        <w:tabs>
          <w:tab w:val="num" w:pos="1440"/>
        </w:tabs>
        <w:ind w:left="1440" w:hanging="360"/>
      </w:pPr>
      <w:rPr>
        <w:rFonts w:ascii="Arial" w:hAnsi="Arial" w:hint="default"/>
      </w:rPr>
    </w:lvl>
    <w:lvl w:ilvl="2" w:tplc="9B48B588" w:tentative="1">
      <w:start w:val="1"/>
      <w:numFmt w:val="bullet"/>
      <w:lvlText w:val="•"/>
      <w:lvlJc w:val="left"/>
      <w:pPr>
        <w:tabs>
          <w:tab w:val="num" w:pos="2160"/>
        </w:tabs>
        <w:ind w:left="2160" w:hanging="360"/>
      </w:pPr>
      <w:rPr>
        <w:rFonts w:ascii="Arial" w:hAnsi="Arial" w:hint="default"/>
      </w:rPr>
    </w:lvl>
    <w:lvl w:ilvl="3" w:tplc="8F448728" w:tentative="1">
      <w:start w:val="1"/>
      <w:numFmt w:val="bullet"/>
      <w:lvlText w:val="•"/>
      <w:lvlJc w:val="left"/>
      <w:pPr>
        <w:tabs>
          <w:tab w:val="num" w:pos="2880"/>
        </w:tabs>
        <w:ind w:left="2880" w:hanging="360"/>
      </w:pPr>
      <w:rPr>
        <w:rFonts w:ascii="Arial" w:hAnsi="Arial" w:hint="default"/>
      </w:rPr>
    </w:lvl>
    <w:lvl w:ilvl="4" w:tplc="89C6D09E" w:tentative="1">
      <w:start w:val="1"/>
      <w:numFmt w:val="bullet"/>
      <w:lvlText w:val="•"/>
      <w:lvlJc w:val="left"/>
      <w:pPr>
        <w:tabs>
          <w:tab w:val="num" w:pos="3600"/>
        </w:tabs>
        <w:ind w:left="3600" w:hanging="360"/>
      </w:pPr>
      <w:rPr>
        <w:rFonts w:ascii="Arial" w:hAnsi="Arial" w:hint="default"/>
      </w:rPr>
    </w:lvl>
    <w:lvl w:ilvl="5" w:tplc="EEC21444" w:tentative="1">
      <w:start w:val="1"/>
      <w:numFmt w:val="bullet"/>
      <w:lvlText w:val="•"/>
      <w:lvlJc w:val="left"/>
      <w:pPr>
        <w:tabs>
          <w:tab w:val="num" w:pos="4320"/>
        </w:tabs>
        <w:ind w:left="4320" w:hanging="360"/>
      </w:pPr>
      <w:rPr>
        <w:rFonts w:ascii="Arial" w:hAnsi="Arial" w:hint="default"/>
      </w:rPr>
    </w:lvl>
    <w:lvl w:ilvl="6" w:tplc="F9FA9DD8" w:tentative="1">
      <w:start w:val="1"/>
      <w:numFmt w:val="bullet"/>
      <w:lvlText w:val="•"/>
      <w:lvlJc w:val="left"/>
      <w:pPr>
        <w:tabs>
          <w:tab w:val="num" w:pos="5040"/>
        </w:tabs>
        <w:ind w:left="5040" w:hanging="360"/>
      </w:pPr>
      <w:rPr>
        <w:rFonts w:ascii="Arial" w:hAnsi="Arial" w:hint="default"/>
      </w:rPr>
    </w:lvl>
    <w:lvl w:ilvl="7" w:tplc="17709408" w:tentative="1">
      <w:start w:val="1"/>
      <w:numFmt w:val="bullet"/>
      <w:lvlText w:val="•"/>
      <w:lvlJc w:val="left"/>
      <w:pPr>
        <w:tabs>
          <w:tab w:val="num" w:pos="5760"/>
        </w:tabs>
        <w:ind w:left="5760" w:hanging="360"/>
      </w:pPr>
      <w:rPr>
        <w:rFonts w:ascii="Arial" w:hAnsi="Arial" w:hint="default"/>
      </w:rPr>
    </w:lvl>
    <w:lvl w:ilvl="8" w:tplc="79DA0D1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D1460D2"/>
    <w:multiLevelType w:val="hybridMultilevel"/>
    <w:tmpl w:val="32A0B336"/>
    <w:lvl w:ilvl="0" w:tplc="8B3AD37C">
      <w:start w:val="1"/>
      <w:numFmt w:val="bullet"/>
      <w:lvlText w:val=""/>
      <w:lvlJc w:val="left"/>
      <w:pPr>
        <w:tabs>
          <w:tab w:val="num" w:pos="720"/>
        </w:tabs>
        <w:ind w:left="720" w:hanging="360"/>
      </w:pPr>
      <w:rPr>
        <w:rFonts w:ascii="Wingdings" w:hAnsi="Wingdings" w:hint="default"/>
      </w:rPr>
    </w:lvl>
    <w:lvl w:ilvl="1" w:tplc="C92C3EC6" w:tentative="1">
      <w:start w:val="1"/>
      <w:numFmt w:val="bullet"/>
      <w:lvlText w:val=""/>
      <w:lvlJc w:val="left"/>
      <w:pPr>
        <w:tabs>
          <w:tab w:val="num" w:pos="1440"/>
        </w:tabs>
        <w:ind w:left="1440" w:hanging="360"/>
      </w:pPr>
      <w:rPr>
        <w:rFonts w:ascii="Wingdings" w:hAnsi="Wingdings" w:hint="default"/>
      </w:rPr>
    </w:lvl>
    <w:lvl w:ilvl="2" w:tplc="813C3B34" w:tentative="1">
      <w:start w:val="1"/>
      <w:numFmt w:val="bullet"/>
      <w:lvlText w:val=""/>
      <w:lvlJc w:val="left"/>
      <w:pPr>
        <w:tabs>
          <w:tab w:val="num" w:pos="2160"/>
        </w:tabs>
        <w:ind w:left="2160" w:hanging="360"/>
      </w:pPr>
      <w:rPr>
        <w:rFonts w:ascii="Wingdings" w:hAnsi="Wingdings" w:hint="default"/>
      </w:rPr>
    </w:lvl>
    <w:lvl w:ilvl="3" w:tplc="8ADCA5D8" w:tentative="1">
      <w:start w:val="1"/>
      <w:numFmt w:val="bullet"/>
      <w:lvlText w:val=""/>
      <w:lvlJc w:val="left"/>
      <w:pPr>
        <w:tabs>
          <w:tab w:val="num" w:pos="2880"/>
        </w:tabs>
        <w:ind w:left="2880" w:hanging="360"/>
      </w:pPr>
      <w:rPr>
        <w:rFonts w:ascii="Wingdings" w:hAnsi="Wingdings" w:hint="default"/>
      </w:rPr>
    </w:lvl>
    <w:lvl w:ilvl="4" w:tplc="F7700F8A" w:tentative="1">
      <w:start w:val="1"/>
      <w:numFmt w:val="bullet"/>
      <w:lvlText w:val=""/>
      <w:lvlJc w:val="left"/>
      <w:pPr>
        <w:tabs>
          <w:tab w:val="num" w:pos="3600"/>
        </w:tabs>
        <w:ind w:left="3600" w:hanging="360"/>
      </w:pPr>
      <w:rPr>
        <w:rFonts w:ascii="Wingdings" w:hAnsi="Wingdings" w:hint="default"/>
      </w:rPr>
    </w:lvl>
    <w:lvl w:ilvl="5" w:tplc="8196DB1C" w:tentative="1">
      <w:start w:val="1"/>
      <w:numFmt w:val="bullet"/>
      <w:lvlText w:val=""/>
      <w:lvlJc w:val="left"/>
      <w:pPr>
        <w:tabs>
          <w:tab w:val="num" w:pos="4320"/>
        </w:tabs>
        <w:ind w:left="4320" w:hanging="360"/>
      </w:pPr>
      <w:rPr>
        <w:rFonts w:ascii="Wingdings" w:hAnsi="Wingdings" w:hint="default"/>
      </w:rPr>
    </w:lvl>
    <w:lvl w:ilvl="6" w:tplc="570CD798" w:tentative="1">
      <w:start w:val="1"/>
      <w:numFmt w:val="bullet"/>
      <w:lvlText w:val=""/>
      <w:lvlJc w:val="left"/>
      <w:pPr>
        <w:tabs>
          <w:tab w:val="num" w:pos="5040"/>
        </w:tabs>
        <w:ind w:left="5040" w:hanging="360"/>
      </w:pPr>
      <w:rPr>
        <w:rFonts w:ascii="Wingdings" w:hAnsi="Wingdings" w:hint="default"/>
      </w:rPr>
    </w:lvl>
    <w:lvl w:ilvl="7" w:tplc="6B14571C" w:tentative="1">
      <w:start w:val="1"/>
      <w:numFmt w:val="bullet"/>
      <w:lvlText w:val=""/>
      <w:lvlJc w:val="left"/>
      <w:pPr>
        <w:tabs>
          <w:tab w:val="num" w:pos="5760"/>
        </w:tabs>
        <w:ind w:left="5760" w:hanging="360"/>
      </w:pPr>
      <w:rPr>
        <w:rFonts w:ascii="Wingdings" w:hAnsi="Wingdings" w:hint="default"/>
      </w:rPr>
    </w:lvl>
    <w:lvl w:ilvl="8" w:tplc="2B04980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870D8F"/>
    <w:multiLevelType w:val="hybridMultilevel"/>
    <w:tmpl w:val="C82EFEFA"/>
    <w:lvl w:ilvl="0" w:tplc="3F809DEC">
      <w:start w:val="1"/>
      <w:numFmt w:val="bullet"/>
      <w:lvlText w:val=""/>
      <w:lvlJc w:val="left"/>
      <w:pPr>
        <w:tabs>
          <w:tab w:val="num" w:pos="720"/>
        </w:tabs>
        <w:ind w:left="720" w:hanging="360"/>
      </w:pPr>
      <w:rPr>
        <w:rFonts w:ascii="Wingdings" w:hAnsi="Wingdings" w:hint="default"/>
      </w:rPr>
    </w:lvl>
    <w:lvl w:ilvl="1" w:tplc="D3B20502" w:tentative="1">
      <w:start w:val="1"/>
      <w:numFmt w:val="bullet"/>
      <w:lvlText w:val=""/>
      <w:lvlJc w:val="left"/>
      <w:pPr>
        <w:tabs>
          <w:tab w:val="num" w:pos="1440"/>
        </w:tabs>
        <w:ind w:left="1440" w:hanging="360"/>
      </w:pPr>
      <w:rPr>
        <w:rFonts w:ascii="Wingdings" w:hAnsi="Wingdings" w:hint="default"/>
      </w:rPr>
    </w:lvl>
    <w:lvl w:ilvl="2" w:tplc="69069296" w:tentative="1">
      <w:start w:val="1"/>
      <w:numFmt w:val="bullet"/>
      <w:lvlText w:val=""/>
      <w:lvlJc w:val="left"/>
      <w:pPr>
        <w:tabs>
          <w:tab w:val="num" w:pos="2160"/>
        </w:tabs>
        <w:ind w:left="2160" w:hanging="360"/>
      </w:pPr>
      <w:rPr>
        <w:rFonts w:ascii="Wingdings" w:hAnsi="Wingdings" w:hint="default"/>
      </w:rPr>
    </w:lvl>
    <w:lvl w:ilvl="3" w:tplc="1D103C42" w:tentative="1">
      <w:start w:val="1"/>
      <w:numFmt w:val="bullet"/>
      <w:lvlText w:val=""/>
      <w:lvlJc w:val="left"/>
      <w:pPr>
        <w:tabs>
          <w:tab w:val="num" w:pos="2880"/>
        </w:tabs>
        <w:ind w:left="2880" w:hanging="360"/>
      </w:pPr>
      <w:rPr>
        <w:rFonts w:ascii="Wingdings" w:hAnsi="Wingdings" w:hint="default"/>
      </w:rPr>
    </w:lvl>
    <w:lvl w:ilvl="4" w:tplc="3DBEFDD8" w:tentative="1">
      <w:start w:val="1"/>
      <w:numFmt w:val="bullet"/>
      <w:lvlText w:val=""/>
      <w:lvlJc w:val="left"/>
      <w:pPr>
        <w:tabs>
          <w:tab w:val="num" w:pos="3600"/>
        </w:tabs>
        <w:ind w:left="3600" w:hanging="360"/>
      </w:pPr>
      <w:rPr>
        <w:rFonts w:ascii="Wingdings" w:hAnsi="Wingdings" w:hint="default"/>
      </w:rPr>
    </w:lvl>
    <w:lvl w:ilvl="5" w:tplc="F9E8E900" w:tentative="1">
      <w:start w:val="1"/>
      <w:numFmt w:val="bullet"/>
      <w:lvlText w:val=""/>
      <w:lvlJc w:val="left"/>
      <w:pPr>
        <w:tabs>
          <w:tab w:val="num" w:pos="4320"/>
        </w:tabs>
        <w:ind w:left="4320" w:hanging="360"/>
      </w:pPr>
      <w:rPr>
        <w:rFonts w:ascii="Wingdings" w:hAnsi="Wingdings" w:hint="default"/>
      </w:rPr>
    </w:lvl>
    <w:lvl w:ilvl="6" w:tplc="5A969678" w:tentative="1">
      <w:start w:val="1"/>
      <w:numFmt w:val="bullet"/>
      <w:lvlText w:val=""/>
      <w:lvlJc w:val="left"/>
      <w:pPr>
        <w:tabs>
          <w:tab w:val="num" w:pos="5040"/>
        </w:tabs>
        <w:ind w:left="5040" w:hanging="360"/>
      </w:pPr>
      <w:rPr>
        <w:rFonts w:ascii="Wingdings" w:hAnsi="Wingdings" w:hint="default"/>
      </w:rPr>
    </w:lvl>
    <w:lvl w:ilvl="7" w:tplc="E1E820D2" w:tentative="1">
      <w:start w:val="1"/>
      <w:numFmt w:val="bullet"/>
      <w:lvlText w:val=""/>
      <w:lvlJc w:val="left"/>
      <w:pPr>
        <w:tabs>
          <w:tab w:val="num" w:pos="5760"/>
        </w:tabs>
        <w:ind w:left="5760" w:hanging="360"/>
      </w:pPr>
      <w:rPr>
        <w:rFonts w:ascii="Wingdings" w:hAnsi="Wingdings" w:hint="default"/>
      </w:rPr>
    </w:lvl>
    <w:lvl w:ilvl="8" w:tplc="6C9E77C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024DC3"/>
    <w:multiLevelType w:val="hybridMultilevel"/>
    <w:tmpl w:val="CB76F8F6"/>
    <w:lvl w:ilvl="0" w:tplc="7F987FA0">
      <w:start w:val="1"/>
      <w:numFmt w:val="bullet"/>
      <w:lvlText w:val="•"/>
      <w:lvlJc w:val="left"/>
      <w:pPr>
        <w:tabs>
          <w:tab w:val="num" w:pos="720"/>
        </w:tabs>
        <w:ind w:left="720" w:hanging="360"/>
      </w:pPr>
      <w:rPr>
        <w:rFonts w:ascii="Arial" w:hAnsi="Arial" w:hint="default"/>
      </w:rPr>
    </w:lvl>
    <w:lvl w:ilvl="1" w:tplc="890C2638" w:tentative="1">
      <w:start w:val="1"/>
      <w:numFmt w:val="bullet"/>
      <w:lvlText w:val="•"/>
      <w:lvlJc w:val="left"/>
      <w:pPr>
        <w:tabs>
          <w:tab w:val="num" w:pos="1440"/>
        </w:tabs>
        <w:ind w:left="1440" w:hanging="360"/>
      </w:pPr>
      <w:rPr>
        <w:rFonts w:ascii="Arial" w:hAnsi="Arial" w:hint="default"/>
      </w:rPr>
    </w:lvl>
    <w:lvl w:ilvl="2" w:tplc="B332219C" w:tentative="1">
      <w:start w:val="1"/>
      <w:numFmt w:val="bullet"/>
      <w:lvlText w:val="•"/>
      <w:lvlJc w:val="left"/>
      <w:pPr>
        <w:tabs>
          <w:tab w:val="num" w:pos="2160"/>
        </w:tabs>
        <w:ind w:left="2160" w:hanging="360"/>
      </w:pPr>
      <w:rPr>
        <w:rFonts w:ascii="Arial" w:hAnsi="Arial" w:hint="default"/>
      </w:rPr>
    </w:lvl>
    <w:lvl w:ilvl="3" w:tplc="C2C0B0B8" w:tentative="1">
      <w:start w:val="1"/>
      <w:numFmt w:val="bullet"/>
      <w:lvlText w:val="•"/>
      <w:lvlJc w:val="left"/>
      <w:pPr>
        <w:tabs>
          <w:tab w:val="num" w:pos="2880"/>
        </w:tabs>
        <w:ind w:left="2880" w:hanging="360"/>
      </w:pPr>
      <w:rPr>
        <w:rFonts w:ascii="Arial" w:hAnsi="Arial" w:hint="default"/>
      </w:rPr>
    </w:lvl>
    <w:lvl w:ilvl="4" w:tplc="192042CC" w:tentative="1">
      <w:start w:val="1"/>
      <w:numFmt w:val="bullet"/>
      <w:lvlText w:val="•"/>
      <w:lvlJc w:val="left"/>
      <w:pPr>
        <w:tabs>
          <w:tab w:val="num" w:pos="3600"/>
        </w:tabs>
        <w:ind w:left="3600" w:hanging="360"/>
      </w:pPr>
      <w:rPr>
        <w:rFonts w:ascii="Arial" w:hAnsi="Arial" w:hint="default"/>
      </w:rPr>
    </w:lvl>
    <w:lvl w:ilvl="5" w:tplc="10503DF4" w:tentative="1">
      <w:start w:val="1"/>
      <w:numFmt w:val="bullet"/>
      <w:lvlText w:val="•"/>
      <w:lvlJc w:val="left"/>
      <w:pPr>
        <w:tabs>
          <w:tab w:val="num" w:pos="4320"/>
        </w:tabs>
        <w:ind w:left="4320" w:hanging="360"/>
      </w:pPr>
      <w:rPr>
        <w:rFonts w:ascii="Arial" w:hAnsi="Arial" w:hint="default"/>
      </w:rPr>
    </w:lvl>
    <w:lvl w:ilvl="6" w:tplc="0DACF4DA" w:tentative="1">
      <w:start w:val="1"/>
      <w:numFmt w:val="bullet"/>
      <w:lvlText w:val="•"/>
      <w:lvlJc w:val="left"/>
      <w:pPr>
        <w:tabs>
          <w:tab w:val="num" w:pos="5040"/>
        </w:tabs>
        <w:ind w:left="5040" w:hanging="360"/>
      </w:pPr>
      <w:rPr>
        <w:rFonts w:ascii="Arial" w:hAnsi="Arial" w:hint="default"/>
      </w:rPr>
    </w:lvl>
    <w:lvl w:ilvl="7" w:tplc="FA66CD50" w:tentative="1">
      <w:start w:val="1"/>
      <w:numFmt w:val="bullet"/>
      <w:lvlText w:val="•"/>
      <w:lvlJc w:val="left"/>
      <w:pPr>
        <w:tabs>
          <w:tab w:val="num" w:pos="5760"/>
        </w:tabs>
        <w:ind w:left="5760" w:hanging="360"/>
      </w:pPr>
      <w:rPr>
        <w:rFonts w:ascii="Arial" w:hAnsi="Arial" w:hint="default"/>
      </w:rPr>
    </w:lvl>
    <w:lvl w:ilvl="8" w:tplc="0C2418A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A4E46E6"/>
    <w:multiLevelType w:val="hybridMultilevel"/>
    <w:tmpl w:val="61D0BE5A"/>
    <w:lvl w:ilvl="0" w:tplc="8D6E54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6"/>
  </w:num>
  <w:num w:numId="3">
    <w:abstractNumId w:val="7"/>
  </w:num>
  <w:num w:numId="4">
    <w:abstractNumId w:val="15"/>
  </w:num>
  <w:num w:numId="5">
    <w:abstractNumId w:val="12"/>
  </w:num>
  <w:num w:numId="6">
    <w:abstractNumId w:val="10"/>
  </w:num>
  <w:num w:numId="7">
    <w:abstractNumId w:val="3"/>
  </w:num>
  <w:num w:numId="8">
    <w:abstractNumId w:val="22"/>
  </w:num>
  <w:num w:numId="9">
    <w:abstractNumId w:val="34"/>
  </w:num>
  <w:num w:numId="10">
    <w:abstractNumId w:val="6"/>
  </w:num>
  <w:num w:numId="11">
    <w:abstractNumId w:val="1"/>
  </w:num>
  <w:num w:numId="12">
    <w:abstractNumId w:val="4"/>
  </w:num>
  <w:num w:numId="13">
    <w:abstractNumId w:val="32"/>
  </w:num>
  <w:num w:numId="14">
    <w:abstractNumId w:val="42"/>
  </w:num>
  <w:num w:numId="15">
    <w:abstractNumId w:val="5"/>
  </w:num>
  <w:num w:numId="16">
    <w:abstractNumId w:val="39"/>
  </w:num>
  <w:num w:numId="17">
    <w:abstractNumId w:val="28"/>
  </w:num>
  <w:num w:numId="18">
    <w:abstractNumId w:val="18"/>
  </w:num>
  <w:num w:numId="19">
    <w:abstractNumId w:val="24"/>
  </w:num>
  <w:num w:numId="20">
    <w:abstractNumId w:val="21"/>
  </w:num>
  <w:num w:numId="21">
    <w:abstractNumId w:val="37"/>
  </w:num>
  <w:num w:numId="22">
    <w:abstractNumId w:val="0"/>
  </w:num>
  <w:num w:numId="23">
    <w:abstractNumId w:val="20"/>
  </w:num>
  <w:num w:numId="24">
    <w:abstractNumId w:val="2"/>
  </w:num>
  <w:num w:numId="25">
    <w:abstractNumId w:val="38"/>
  </w:num>
  <w:num w:numId="26">
    <w:abstractNumId w:val="40"/>
  </w:num>
  <w:num w:numId="27">
    <w:abstractNumId w:val="35"/>
  </w:num>
  <w:num w:numId="28">
    <w:abstractNumId w:val="29"/>
  </w:num>
  <w:num w:numId="29">
    <w:abstractNumId w:val="41"/>
  </w:num>
  <w:num w:numId="30">
    <w:abstractNumId w:val="11"/>
  </w:num>
  <w:num w:numId="31">
    <w:abstractNumId w:val="30"/>
  </w:num>
  <w:num w:numId="32">
    <w:abstractNumId w:val="17"/>
  </w:num>
  <w:num w:numId="33">
    <w:abstractNumId w:val="25"/>
  </w:num>
  <w:num w:numId="34">
    <w:abstractNumId w:val="23"/>
  </w:num>
  <w:num w:numId="35">
    <w:abstractNumId w:val="19"/>
  </w:num>
  <w:num w:numId="36">
    <w:abstractNumId w:val="13"/>
  </w:num>
  <w:num w:numId="37">
    <w:abstractNumId w:val="27"/>
  </w:num>
  <w:num w:numId="38">
    <w:abstractNumId w:val="14"/>
  </w:num>
  <w:num w:numId="39">
    <w:abstractNumId w:val="31"/>
  </w:num>
  <w:num w:numId="40">
    <w:abstractNumId w:val="9"/>
  </w:num>
  <w:num w:numId="41">
    <w:abstractNumId w:val="16"/>
  </w:num>
  <w:num w:numId="42">
    <w:abstractNumId w:val="8"/>
  </w:num>
  <w:num w:numId="43">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BE"/>
    <w:rsid w:val="000A2523"/>
    <w:rsid w:val="000A4BC2"/>
    <w:rsid w:val="00155959"/>
    <w:rsid w:val="001741D1"/>
    <w:rsid w:val="001856AB"/>
    <w:rsid w:val="002B6D1A"/>
    <w:rsid w:val="002F0B18"/>
    <w:rsid w:val="0033212E"/>
    <w:rsid w:val="00353E19"/>
    <w:rsid w:val="004001FE"/>
    <w:rsid w:val="00476910"/>
    <w:rsid w:val="00494BAD"/>
    <w:rsid w:val="00497DE6"/>
    <w:rsid w:val="00516E52"/>
    <w:rsid w:val="00540B23"/>
    <w:rsid w:val="00743AE2"/>
    <w:rsid w:val="007631BE"/>
    <w:rsid w:val="007C251C"/>
    <w:rsid w:val="007C4C6B"/>
    <w:rsid w:val="007C5F90"/>
    <w:rsid w:val="008A3300"/>
    <w:rsid w:val="0090427B"/>
    <w:rsid w:val="009065D6"/>
    <w:rsid w:val="009107D6"/>
    <w:rsid w:val="00990193"/>
    <w:rsid w:val="00A47BC7"/>
    <w:rsid w:val="00C467BC"/>
    <w:rsid w:val="00C764D7"/>
    <w:rsid w:val="00D22989"/>
    <w:rsid w:val="00E115F9"/>
    <w:rsid w:val="00EC01C6"/>
    <w:rsid w:val="00F113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0CBCF"/>
  <w15:chartTrackingRefBased/>
  <w15:docId w15:val="{533A8DD4-182D-D34F-BF34-E63D450D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5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1BE"/>
    <w:pPr>
      <w:ind w:left="720"/>
      <w:contextualSpacing/>
    </w:pPr>
  </w:style>
  <w:style w:type="table" w:styleId="TableGrid">
    <w:name w:val="Table Grid"/>
    <w:basedOn w:val="TableNormal"/>
    <w:uiPriority w:val="39"/>
    <w:rsid w:val="00A47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0B23"/>
    <w:pPr>
      <w:tabs>
        <w:tab w:val="center" w:pos="4680"/>
        <w:tab w:val="right" w:pos="9360"/>
      </w:tabs>
    </w:pPr>
  </w:style>
  <w:style w:type="character" w:customStyle="1" w:styleId="HeaderChar">
    <w:name w:val="Header Char"/>
    <w:basedOn w:val="DefaultParagraphFont"/>
    <w:link w:val="Header"/>
    <w:uiPriority w:val="99"/>
    <w:rsid w:val="00540B23"/>
  </w:style>
  <w:style w:type="paragraph" w:styleId="Footer">
    <w:name w:val="footer"/>
    <w:basedOn w:val="Normal"/>
    <w:link w:val="FooterChar"/>
    <w:uiPriority w:val="99"/>
    <w:unhideWhenUsed/>
    <w:rsid w:val="00540B23"/>
    <w:pPr>
      <w:tabs>
        <w:tab w:val="center" w:pos="4680"/>
        <w:tab w:val="right" w:pos="9360"/>
      </w:tabs>
    </w:pPr>
  </w:style>
  <w:style w:type="character" w:customStyle="1" w:styleId="FooterChar">
    <w:name w:val="Footer Char"/>
    <w:basedOn w:val="DefaultParagraphFont"/>
    <w:link w:val="Footer"/>
    <w:uiPriority w:val="99"/>
    <w:rsid w:val="00540B23"/>
  </w:style>
  <w:style w:type="paragraph" w:customStyle="1" w:styleId="font7">
    <w:name w:val="font_7"/>
    <w:basedOn w:val="Normal"/>
    <w:rsid w:val="00155959"/>
    <w:pPr>
      <w:spacing w:before="100" w:beforeAutospacing="1" w:after="100" w:afterAutospacing="1"/>
    </w:pPr>
    <w:rPr>
      <w:rFonts w:ascii="Times New Roman" w:eastAsia="Times New Roman" w:hAnsi="Times New Roman" w:cs="Times New Roman"/>
    </w:rPr>
  </w:style>
  <w:style w:type="character" w:customStyle="1" w:styleId="wixguard">
    <w:name w:val="wixguard"/>
    <w:basedOn w:val="DefaultParagraphFont"/>
    <w:rsid w:val="00155959"/>
  </w:style>
  <w:style w:type="character" w:styleId="Hyperlink">
    <w:name w:val="Hyperlink"/>
    <w:basedOn w:val="DefaultParagraphFont"/>
    <w:uiPriority w:val="99"/>
    <w:unhideWhenUsed/>
    <w:rsid w:val="00494BAD"/>
    <w:rPr>
      <w:color w:val="69A020" w:themeColor="hyperlink"/>
      <w:u w:val="single"/>
    </w:rPr>
  </w:style>
  <w:style w:type="character" w:styleId="UnresolvedMention">
    <w:name w:val="Unresolved Mention"/>
    <w:basedOn w:val="DefaultParagraphFont"/>
    <w:uiPriority w:val="99"/>
    <w:semiHidden/>
    <w:unhideWhenUsed/>
    <w:rsid w:val="00494BAD"/>
    <w:rPr>
      <w:color w:val="605E5C"/>
      <w:shd w:val="clear" w:color="auto" w:fill="E1DFDD"/>
    </w:rPr>
  </w:style>
  <w:style w:type="character" w:styleId="FollowedHyperlink">
    <w:name w:val="FollowedHyperlink"/>
    <w:basedOn w:val="DefaultParagraphFont"/>
    <w:uiPriority w:val="99"/>
    <w:semiHidden/>
    <w:unhideWhenUsed/>
    <w:rsid w:val="00494BAD"/>
    <w:rPr>
      <w:color w:val="8C8C8C" w:themeColor="followedHyperlink"/>
      <w:u w:val="single"/>
    </w:rPr>
  </w:style>
  <w:style w:type="table" w:styleId="PlainTable1">
    <w:name w:val="Plain Table 1"/>
    <w:basedOn w:val="TableNormal"/>
    <w:uiPriority w:val="41"/>
    <w:rsid w:val="004001F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4001FE"/>
  </w:style>
  <w:style w:type="character" w:customStyle="1" w:styleId="cit-auth">
    <w:name w:val="cit-auth"/>
    <w:basedOn w:val="DefaultParagraphFont"/>
    <w:rsid w:val="00E115F9"/>
  </w:style>
  <w:style w:type="character" w:styleId="HTMLCite">
    <w:name w:val="HTML Cite"/>
    <w:basedOn w:val="DefaultParagraphFont"/>
    <w:uiPriority w:val="99"/>
    <w:semiHidden/>
    <w:unhideWhenUsed/>
    <w:rsid w:val="00E115F9"/>
    <w:rPr>
      <w:i/>
      <w:iCs/>
    </w:rPr>
  </w:style>
  <w:style w:type="character" w:customStyle="1" w:styleId="cit-source">
    <w:name w:val="cit-source"/>
    <w:basedOn w:val="DefaultParagraphFont"/>
    <w:rsid w:val="00E115F9"/>
  </w:style>
  <w:style w:type="character" w:customStyle="1" w:styleId="cit-publ-loc">
    <w:name w:val="cit-publ-loc"/>
    <w:basedOn w:val="DefaultParagraphFont"/>
    <w:rsid w:val="00E115F9"/>
  </w:style>
  <w:style w:type="character" w:customStyle="1" w:styleId="cit-publ-name">
    <w:name w:val="cit-publ-name"/>
    <w:basedOn w:val="DefaultParagraphFont"/>
    <w:rsid w:val="00E115F9"/>
  </w:style>
  <w:style w:type="character" w:customStyle="1" w:styleId="cit-comment">
    <w:name w:val="cit-comment"/>
    <w:basedOn w:val="DefaultParagraphFont"/>
    <w:rsid w:val="00E115F9"/>
  </w:style>
  <w:style w:type="character" w:styleId="Strong">
    <w:name w:val="Strong"/>
    <w:basedOn w:val="DefaultParagraphFont"/>
    <w:uiPriority w:val="22"/>
    <w:qFormat/>
    <w:rsid w:val="00E115F9"/>
    <w:rPr>
      <w:b/>
      <w:bCs/>
    </w:rPr>
  </w:style>
  <w:style w:type="character" w:customStyle="1" w:styleId="cit-pub-date">
    <w:name w:val="cit-pub-date"/>
    <w:basedOn w:val="DefaultParagraphFont"/>
    <w:rsid w:val="00E115F9"/>
  </w:style>
  <w:style w:type="character" w:customStyle="1" w:styleId="cit-article-title">
    <w:name w:val="cit-article-title"/>
    <w:basedOn w:val="DefaultParagraphFont"/>
    <w:rsid w:val="00E115F9"/>
  </w:style>
  <w:style w:type="character" w:customStyle="1" w:styleId="cit-vol">
    <w:name w:val="cit-vol"/>
    <w:basedOn w:val="DefaultParagraphFont"/>
    <w:rsid w:val="00E115F9"/>
  </w:style>
  <w:style w:type="character" w:customStyle="1" w:styleId="cit-issue">
    <w:name w:val="cit-issue"/>
    <w:basedOn w:val="DefaultParagraphFont"/>
    <w:rsid w:val="00E115F9"/>
  </w:style>
  <w:style w:type="character" w:customStyle="1" w:styleId="cit-fpage">
    <w:name w:val="cit-fpage"/>
    <w:basedOn w:val="DefaultParagraphFont"/>
    <w:rsid w:val="00E115F9"/>
  </w:style>
  <w:style w:type="character" w:customStyle="1" w:styleId="cit-lpage">
    <w:name w:val="cit-lpage"/>
    <w:basedOn w:val="DefaultParagraphFont"/>
    <w:rsid w:val="00E115F9"/>
  </w:style>
  <w:style w:type="paragraph" w:styleId="NormalWeb">
    <w:name w:val="Normal (Web)"/>
    <w:basedOn w:val="Normal"/>
    <w:uiPriority w:val="99"/>
    <w:semiHidden/>
    <w:unhideWhenUsed/>
    <w:rsid w:val="00E115F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30748">
      <w:bodyDiv w:val="1"/>
      <w:marLeft w:val="0"/>
      <w:marRight w:val="0"/>
      <w:marTop w:val="0"/>
      <w:marBottom w:val="0"/>
      <w:divBdr>
        <w:top w:val="none" w:sz="0" w:space="0" w:color="auto"/>
        <w:left w:val="none" w:sz="0" w:space="0" w:color="auto"/>
        <w:bottom w:val="none" w:sz="0" w:space="0" w:color="auto"/>
        <w:right w:val="none" w:sz="0" w:space="0" w:color="auto"/>
      </w:divBdr>
      <w:divsChild>
        <w:div w:id="1299459687">
          <w:marLeft w:val="446"/>
          <w:marRight w:val="0"/>
          <w:marTop w:val="0"/>
          <w:marBottom w:val="0"/>
          <w:divBdr>
            <w:top w:val="none" w:sz="0" w:space="0" w:color="auto"/>
            <w:left w:val="none" w:sz="0" w:space="0" w:color="auto"/>
            <w:bottom w:val="none" w:sz="0" w:space="0" w:color="auto"/>
            <w:right w:val="none" w:sz="0" w:space="0" w:color="auto"/>
          </w:divBdr>
        </w:div>
        <w:div w:id="153843601">
          <w:marLeft w:val="446"/>
          <w:marRight w:val="0"/>
          <w:marTop w:val="0"/>
          <w:marBottom w:val="0"/>
          <w:divBdr>
            <w:top w:val="none" w:sz="0" w:space="0" w:color="auto"/>
            <w:left w:val="none" w:sz="0" w:space="0" w:color="auto"/>
            <w:bottom w:val="none" w:sz="0" w:space="0" w:color="auto"/>
            <w:right w:val="none" w:sz="0" w:space="0" w:color="auto"/>
          </w:divBdr>
        </w:div>
        <w:div w:id="688333745">
          <w:marLeft w:val="446"/>
          <w:marRight w:val="0"/>
          <w:marTop w:val="0"/>
          <w:marBottom w:val="0"/>
          <w:divBdr>
            <w:top w:val="none" w:sz="0" w:space="0" w:color="auto"/>
            <w:left w:val="none" w:sz="0" w:space="0" w:color="auto"/>
            <w:bottom w:val="none" w:sz="0" w:space="0" w:color="auto"/>
            <w:right w:val="none" w:sz="0" w:space="0" w:color="auto"/>
          </w:divBdr>
        </w:div>
        <w:div w:id="711929534">
          <w:marLeft w:val="446"/>
          <w:marRight w:val="0"/>
          <w:marTop w:val="0"/>
          <w:marBottom w:val="0"/>
          <w:divBdr>
            <w:top w:val="none" w:sz="0" w:space="0" w:color="auto"/>
            <w:left w:val="none" w:sz="0" w:space="0" w:color="auto"/>
            <w:bottom w:val="none" w:sz="0" w:space="0" w:color="auto"/>
            <w:right w:val="none" w:sz="0" w:space="0" w:color="auto"/>
          </w:divBdr>
        </w:div>
        <w:div w:id="1851945409">
          <w:marLeft w:val="446"/>
          <w:marRight w:val="0"/>
          <w:marTop w:val="0"/>
          <w:marBottom w:val="0"/>
          <w:divBdr>
            <w:top w:val="none" w:sz="0" w:space="0" w:color="auto"/>
            <w:left w:val="none" w:sz="0" w:space="0" w:color="auto"/>
            <w:bottom w:val="none" w:sz="0" w:space="0" w:color="auto"/>
            <w:right w:val="none" w:sz="0" w:space="0" w:color="auto"/>
          </w:divBdr>
        </w:div>
        <w:div w:id="2144153350">
          <w:marLeft w:val="446"/>
          <w:marRight w:val="0"/>
          <w:marTop w:val="0"/>
          <w:marBottom w:val="0"/>
          <w:divBdr>
            <w:top w:val="none" w:sz="0" w:space="0" w:color="auto"/>
            <w:left w:val="none" w:sz="0" w:space="0" w:color="auto"/>
            <w:bottom w:val="none" w:sz="0" w:space="0" w:color="auto"/>
            <w:right w:val="none" w:sz="0" w:space="0" w:color="auto"/>
          </w:divBdr>
        </w:div>
        <w:div w:id="1670597702">
          <w:marLeft w:val="446"/>
          <w:marRight w:val="0"/>
          <w:marTop w:val="0"/>
          <w:marBottom w:val="0"/>
          <w:divBdr>
            <w:top w:val="none" w:sz="0" w:space="0" w:color="auto"/>
            <w:left w:val="none" w:sz="0" w:space="0" w:color="auto"/>
            <w:bottom w:val="none" w:sz="0" w:space="0" w:color="auto"/>
            <w:right w:val="none" w:sz="0" w:space="0" w:color="auto"/>
          </w:divBdr>
        </w:div>
        <w:div w:id="805203830">
          <w:marLeft w:val="446"/>
          <w:marRight w:val="0"/>
          <w:marTop w:val="0"/>
          <w:marBottom w:val="0"/>
          <w:divBdr>
            <w:top w:val="none" w:sz="0" w:space="0" w:color="auto"/>
            <w:left w:val="none" w:sz="0" w:space="0" w:color="auto"/>
            <w:bottom w:val="none" w:sz="0" w:space="0" w:color="auto"/>
            <w:right w:val="none" w:sz="0" w:space="0" w:color="auto"/>
          </w:divBdr>
        </w:div>
        <w:div w:id="307250723">
          <w:marLeft w:val="446"/>
          <w:marRight w:val="0"/>
          <w:marTop w:val="0"/>
          <w:marBottom w:val="0"/>
          <w:divBdr>
            <w:top w:val="none" w:sz="0" w:space="0" w:color="auto"/>
            <w:left w:val="none" w:sz="0" w:space="0" w:color="auto"/>
            <w:bottom w:val="none" w:sz="0" w:space="0" w:color="auto"/>
            <w:right w:val="none" w:sz="0" w:space="0" w:color="auto"/>
          </w:divBdr>
        </w:div>
        <w:div w:id="1148012840">
          <w:marLeft w:val="446"/>
          <w:marRight w:val="0"/>
          <w:marTop w:val="0"/>
          <w:marBottom w:val="0"/>
          <w:divBdr>
            <w:top w:val="none" w:sz="0" w:space="0" w:color="auto"/>
            <w:left w:val="none" w:sz="0" w:space="0" w:color="auto"/>
            <w:bottom w:val="none" w:sz="0" w:space="0" w:color="auto"/>
            <w:right w:val="none" w:sz="0" w:space="0" w:color="auto"/>
          </w:divBdr>
        </w:div>
        <w:div w:id="877276040">
          <w:marLeft w:val="446"/>
          <w:marRight w:val="0"/>
          <w:marTop w:val="0"/>
          <w:marBottom w:val="0"/>
          <w:divBdr>
            <w:top w:val="none" w:sz="0" w:space="0" w:color="auto"/>
            <w:left w:val="none" w:sz="0" w:space="0" w:color="auto"/>
            <w:bottom w:val="none" w:sz="0" w:space="0" w:color="auto"/>
            <w:right w:val="none" w:sz="0" w:space="0" w:color="auto"/>
          </w:divBdr>
        </w:div>
        <w:div w:id="659575010">
          <w:marLeft w:val="446"/>
          <w:marRight w:val="0"/>
          <w:marTop w:val="0"/>
          <w:marBottom w:val="0"/>
          <w:divBdr>
            <w:top w:val="none" w:sz="0" w:space="0" w:color="auto"/>
            <w:left w:val="none" w:sz="0" w:space="0" w:color="auto"/>
            <w:bottom w:val="none" w:sz="0" w:space="0" w:color="auto"/>
            <w:right w:val="none" w:sz="0" w:space="0" w:color="auto"/>
          </w:divBdr>
        </w:div>
        <w:div w:id="1220894392">
          <w:marLeft w:val="446"/>
          <w:marRight w:val="0"/>
          <w:marTop w:val="0"/>
          <w:marBottom w:val="0"/>
          <w:divBdr>
            <w:top w:val="none" w:sz="0" w:space="0" w:color="auto"/>
            <w:left w:val="none" w:sz="0" w:space="0" w:color="auto"/>
            <w:bottom w:val="none" w:sz="0" w:space="0" w:color="auto"/>
            <w:right w:val="none" w:sz="0" w:space="0" w:color="auto"/>
          </w:divBdr>
        </w:div>
        <w:div w:id="2083479737">
          <w:marLeft w:val="446"/>
          <w:marRight w:val="0"/>
          <w:marTop w:val="0"/>
          <w:marBottom w:val="0"/>
          <w:divBdr>
            <w:top w:val="none" w:sz="0" w:space="0" w:color="auto"/>
            <w:left w:val="none" w:sz="0" w:space="0" w:color="auto"/>
            <w:bottom w:val="none" w:sz="0" w:space="0" w:color="auto"/>
            <w:right w:val="none" w:sz="0" w:space="0" w:color="auto"/>
          </w:divBdr>
        </w:div>
      </w:divsChild>
    </w:div>
    <w:div w:id="71898166">
      <w:bodyDiv w:val="1"/>
      <w:marLeft w:val="0"/>
      <w:marRight w:val="0"/>
      <w:marTop w:val="0"/>
      <w:marBottom w:val="0"/>
      <w:divBdr>
        <w:top w:val="none" w:sz="0" w:space="0" w:color="auto"/>
        <w:left w:val="none" w:sz="0" w:space="0" w:color="auto"/>
        <w:bottom w:val="none" w:sz="0" w:space="0" w:color="auto"/>
        <w:right w:val="none" w:sz="0" w:space="0" w:color="auto"/>
      </w:divBdr>
      <w:divsChild>
        <w:div w:id="1404648090">
          <w:marLeft w:val="547"/>
          <w:marRight w:val="0"/>
          <w:marTop w:val="0"/>
          <w:marBottom w:val="0"/>
          <w:divBdr>
            <w:top w:val="none" w:sz="0" w:space="0" w:color="auto"/>
            <w:left w:val="none" w:sz="0" w:space="0" w:color="auto"/>
            <w:bottom w:val="none" w:sz="0" w:space="0" w:color="auto"/>
            <w:right w:val="none" w:sz="0" w:space="0" w:color="auto"/>
          </w:divBdr>
        </w:div>
        <w:div w:id="2062359340">
          <w:marLeft w:val="547"/>
          <w:marRight w:val="0"/>
          <w:marTop w:val="0"/>
          <w:marBottom w:val="0"/>
          <w:divBdr>
            <w:top w:val="none" w:sz="0" w:space="0" w:color="auto"/>
            <w:left w:val="none" w:sz="0" w:space="0" w:color="auto"/>
            <w:bottom w:val="none" w:sz="0" w:space="0" w:color="auto"/>
            <w:right w:val="none" w:sz="0" w:space="0" w:color="auto"/>
          </w:divBdr>
        </w:div>
        <w:div w:id="2006082793">
          <w:marLeft w:val="547"/>
          <w:marRight w:val="0"/>
          <w:marTop w:val="0"/>
          <w:marBottom w:val="0"/>
          <w:divBdr>
            <w:top w:val="none" w:sz="0" w:space="0" w:color="auto"/>
            <w:left w:val="none" w:sz="0" w:space="0" w:color="auto"/>
            <w:bottom w:val="none" w:sz="0" w:space="0" w:color="auto"/>
            <w:right w:val="none" w:sz="0" w:space="0" w:color="auto"/>
          </w:divBdr>
        </w:div>
        <w:div w:id="878782376">
          <w:marLeft w:val="547"/>
          <w:marRight w:val="0"/>
          <w:marTop w:val="0"/>
          <w:marBottom w:val="0"/>
          <w:divBdr>
            <w:top w:val="none" w:sz="0" w:space="0" w:color="auto"/>
            <w:left w:val="none" w:sz="0" w:space="0" w:color="auto"/>
            <w:bottom w:val="none" w:sz="0" w:space="0" w:color="auto"/>
            <w:right w:val="none" w:sz="0" w:space="0" w:color="auto"/>
          </w:divBdr>
        </w:div>
        <w:div w:id="1836801777">
          <w:marLeft w:val="547"/>
          <w:marRight w:val="0"/>
          <w:marTop w:val="0"/>
          <w:marBottom w:val="0"/>
          <w:divBdr>
            <w:top w:val="none" w:sz="0" w:space="0" w:color="auto"/>
            <w:left w:val="none" w:sz="0" w:space="0" w:color="auto"/>
            <w:bottom w:val="none" w:sz="0" w:space="0" w:color="auto"/>
            <w:right w:val="none" w:sz="0" w:space="0" w:color="auto"/>
          </w:divBdr>
        </w:div>
        <w:div w:id="670715119">
          <w:marLeft w:val="547"/>
          <w:marRight w:val="0"/>
          <w:marTop w:val="0"/>
          <w:marBottom w:val="0"/>
          <w:divBdr>
            <w:top w:val="none" w:sz="0" w:space="0" w:color="auto"/>
            <w:left w:val="none" w:sz="0" w:space="0" w:color="auto"/>
            <w:bottom w:val="none" w:sz="0" w:space="0" w:color="auto"/>
            <w:right w:val="none" w:sz="0" w:space="0" w:color="auto"/>
          </w:divBdr>
        </w:div>
        <w:div w:id="221185511">
          <w:marLeft w:val="547"/>
          <w:marRight w:val="0"/>
          <w:marTop w:val="0"/>
          <w:marBottom w:val="0"/>
          <w:divBdr>
            <w:top w:val="none" w:sz="0" w:space="0" w:color="auto"/>
            <w:left w:val="none" w:sz="0" w:space="0" w:color="auto"/>
            <w:bottom w:val="none" w:sz="0" w:space="0" w:color="auto"/>
            <w:right w:val="none" w:sz="0" w:space="0" w:color="auto"/>
          </w:divBdr>
        </w:div>
      </w:divsChild>
    </w:div>
    <w:div w:id="77095238">
      <w:bodyDiv w:val="1"/>
      <w:marLeft w:val="0"/>
      <w:marRight w:val="0"/>
      <w:marTop w:val="0"/>
      <w:marBottom w:val="0"/>
      <w:divBdr>
        <w:top w:val="none" w:sz="0" w:space="0" w:color="auto"/>
        <w:left w:val="none" w:sz="0" w:space="0" w:color="auto"/>
        <w:bottom w:val="none" w:sz="0" w:space="0" w:color="auto"/>
        <w:right w:val="none" w:sz="0" w:space="0" w:color="auto"/>
      </w:divBdr>
    </w:div>
    <w:div w:id="92361889">
      <w:bodyDiv w:val="1"/>
      <w:marLeft w:val="0"/>
      <w:marRight w:val="0"/>
      <w:marTop w:val="0"/>
      <w:marBottom w:val="0"/>
      <w:divBdr>
        <w:top w:val="none" w:sz="0" w:space="0" w:color="auto"/>
        <w:left w:val="none" w:sz="0" w:space="0" w:color="auto"/>
        <w:bottom w:val="none" w:sz="0" w:space="0" w:color="auto"/>
        <w:right w:val="none" w:sz="0" w:space="0" w:color="auto"/>
      </w:divBdr>
    </w:div>
    <w:div w:id="137378056">
      <w:bodyDiv w:val="1"/>
      <w:marLeft w:val="0"/>
      <w:marRight w:val="0"/>
      <w:marTop w:val="0"/>
      <w:marBottom w:val="0"/>
      <w:divBdr>
        <w:top w:val="none" w:sz="0" w:space="0" w:color="auto"/>
        <w:left w:val="none" w:sz="0" w:space="0" w:color="auto"/>
        <w:bottom w:val="none" w:sz="0" w:space="0" w:color="auto"/>
        <w:right w:val="none" w:sz="0" w:space="0" w:color="auto"/>
      </w:divBdr>
    </w:div>
    <w:div w:id="142238390">
      <w:bodyDiv w:val="1"/>
      <w:marLeft w:val="0"/>
      <w:marRight w:val="0"/>
      <w:marTop w:val="0"/>
      <w:marBottom w:val="0"/>
      <w:divBdr>
        <w:top w:val="none" w:sz="0" w:space="0" w:color="auto"/>
        <w:left w:val="none" w:sz="0" w:space="0" w:color="auto"/>
        <w:bottom w:val="none" w:sz="0" w:space="0" w:color="auto"/>
        <w:right w:val="none" w:sz="0" w:space="0" w:color="auto"/>
      </w:divBdr>
      <w:divsChild>
        <w:div w:id="1705596717">
          <w:marLeft w:val="446"/>
          <w:marRight w:val="0"/>
          <w:marTop w:val="0"/>
          <w:marBottom w:val="0"/>
          <w:divBdr>
            <w:top w:val="none" w:sz="0" w:space="0" w:color="auto"/>
            <w:left w:val="none" w:sz="0" w:space="0" w:color="auto"/>
            <w:bottom w:val="none" w:sz="0" w:space="0" w:color="auto"/>
            <w:right w:val="none" w:sz="0" w:space="0" w:color="auto"/>
          </w:divBdr>
        </w:div>
        <w:div w:id="1542281931">
          <w:marLeft w:val="446"/>
          <w:marRight w:val="0"/>
          <w:marTop w:val="0"/>
          <w:marBottom w:val="0"/>
          <w:divBdr>
            <w:top w:val="none" w:sz="0" w:space="0" w:color="auto"/>
            <w:left w:val="none" w:sz="0" w:space="0" w:color="auto"/>
            <w:bottom w:val="none" w:sz="0" w:space="0" w:color="auto"/>
            <w:right w:val="none" w:sz="0" w:space="0" w:color="auto"/>
          </w:divBdr>
        </w:div>
        <w:div w:id="1874727358">
          <w:marLeft w:val="446"/>
          <w:marRight w:val="0"/>
          <w:marTop w:val="0"/>
          <w:marBottom w:val="0"/>
          <w:divBdr>
            <w:top w:val="none" w:sz="0" w:space="0" w:color="auto"/>
            <w:left w:val="none" w:sz="0" w:space="0" w:color="auto"/>
            <w:bottom w:val="none" w:sz="0" w:space="0" w:color="auto"/>
            <w:right w:val="none" w:sz="0" w:space="0" w:color="auto"/>
          </w:divBdr>
        </w:div>
        <w:div w:id="1112285890">
          <w:marLeft w:val="446"/>
          <w:marRight w:val="0"/>
          <w:marTop w:val="0"/>
          <w:marBottom w:val="0"/>
          <w:divBdr>
            <w:top w:val="none" w:sz="0" w:space="0" w:color="auto"/>
            <w:left w:val="none" w:sz="0" w:space="0" w:color="auto"/>
            <w:bottom w:val="none" w:sz="0" w:space="0" w:color="auto"/>
            <w:right w:val="none" w:sz="0" w:space="0" w:color="auto"/>
          </w:divBdr>
        </w:div>
      </w:divsChild>
    </w:div>
    <w:div w:id="169300458">
      <w:bodyDiv w:val="1"/>
      <w:marLeft w:val="0"/>
      <w:marRight w:val="0"/>
      <w:marTop w:val="0"/>
      <w:marBottom w:val="0"/>
      <w:divBdr>
        <w:top w:val="none" w:sz="0" w:space="0" w:color="auto"/>
        <w:left w:val="none" w:sz="0" w:space="0" w:color="auto"/>
        <w:bottom w:val="none" w:sz="0" w:space="0" w:color="auto"/>
        <w:right w:val="none" w:sz="0" w:space="0" w:color="auto"/>
      </w:divBdr>
      <w:divsChild>
        <w:div w:id="374476271">
          <w:marLeft w:val="446"/>
          <w:marRight w:val="0"/>
          <w:marTop w:val="0"/>
          <w:marBottom w:val="0"/>
          <w:divBdr>
            <w:top w:val="none" w:sz="0" w:space="0" w:color="auto"/>
            <w:left w:val="none" w:sz="0" w:space="0" w:color="auto"/>
            <w:bottom w:val="none" w:sz="0" w:space="0" w:color="auto"/>
            <w:right w:val="none" w:sz="0" w:space="0" w:color="auto"/>
          </w:divBdr>
        </w:div>
        <w:div w:id="646666029">
          <w:marLeft w:val="446"/>
          <w:marRight w:val="0"/>
          <w:marTop w:val="0"/>
          <w:marBottom w:val="0"/>
          <w:divBdr>
            <w:top w:val="none" w:sz="0" w:space="0" w:color="auto"/>
            <w:left w:val="none" w:sz="0" w:space="0" w:color="auto"/>
            <w:bottom w:val="none" w:sz="0" w:space="0" w:color="auto"/>
            <w:right w:val="none" w:sz="0" w:space="0" w:color="auto"/>
          </w:divBdr>
        </w:div>
        <w:div w:id="1867253731">
          <w:marLeft w:val="446"/>
          <w:marRight w:val="0"/>
          <w:marTop w:val="0"/>
          <w:marBottom w:val="0"/>
          <w:divBdr>
            <w:top w:val="none" w:sz="0" w:space="0" w:color="auto"/>
            <w:left w:val="none" w:sz="0" w:space="0" w:color="auto"/>
            <w:bottom w:val="none" w:sz="0" w:space="0" w:color="auto"/>
            <w:right w:val="none" w:sz="0" w:space="0" w:color="auto"/>
          </w:divBdr>
        </w:div>
        <w:div w:id="1103265631">
          <w:marLeft w:val="446"/>
          <w:marRight w:val="0"/>
          <w:marTop w:val="0"/>
          <w:marBottom w:val="0"/>
          <w:divBdr>
            <w:top w:val="none" w:sz="0" w:space="0" w:color="auto"/>
            <w:left w:val="none" w:sz="0" w:space="0" w:color="auto"/>
            <w:bottom w:val="none" w:sz="0" w:space="0" w:color="auto"/>
            <w:right w:val="none" w:sz="0" w:space="0" w:color="auto"/>
          </w:divBdr>
        </w:div>
      </w:divsChild>
    </w:div>
    <w:div w:id="179701623">
      <w:bodyDiv w:val="1"/>
      <w:marLeft w:val="0"/>
      <w:marRight w:val="0"/>
      <w:marTop w:val="0"/>
      <w:marBottom w:val="0"/>
      <w:divBdr>
        <w:top w:val="none" w:sz="0" w:space="0" w:color="auto"/>
        <w:left w:val="none" w:sz="0" w:space="0" w:color="auto"/>
        <w:bottom w:val="none" w:sz="0" w:space="0" w:color="auto"/>
        <w:right w:val="none" w:sz="0" w:space="0" w:color="auto"/>
      </w:divBdr>
      <w:divsChild>
        <w:div w:id="1923104651">
          <w:marLeft w:val="547"/>
          <w:marRight w:val="0"/>
          <w:marTop w:val="0"/>
          <w:marBottom w:val="0"/>
          <w:divBdr>
            <w:top w:val="none" w:sz="0" w:space="0" w:color="auto"/>
            <w:left w:val="none" w:sz="0" w:space="0" w:color="auto"/>
            <w:bottom w:val="none" w:sz="0" w:space="0" w:color="auto"/>
            <w:right w:val="none" w:sz="0" w:space="0" w:color="auto"/>
          </w:divBdr>
        </w:div>
        <w:div w:id="106199113">
          <w:marLeft w:val="547"/>
          <w:marRight w:val="0"/>
          <w:marTop w:val="0"/>
          <w:marBottom w:val="0"/>
          <w:divBdr>
            <w:top w:val="none" w:sz="0" w:space="0" w:color="auto"/>
            <w:left w:val="none" w:sz="0" w:space="0" w:color="auto"/>
            <w:bottom w:val="none" w:sz="0" w:space="0" w:color="auto"/>
            <w:right w:val="none" w:sz="0" w:space="0" w:color="auto"/>
          </w:divBdr>
        </w:div>
        <w:div w:id="1211071314">
          <w:marLeft w:val="547"/>
          <w:marRight w:val="0"/>
          <w:marTop w:val="0"/>
          <w:marBottom w:val="0"/>
          <w:divBdr>
            <w:top w:val="none" w:sz="0" w:space="0" w:color="auto"/>
            <w:left w:val="none" w:sz="0" w:space="0" w:color="auto"/>
            <w:bottom w:val="none" w:sz="0" w:space="0" w:color="auto"/>
            <w:right w:val="none" w:sz="0" w:space="0" w:color="auto"/>
          </w:divBdr>
        </w:div>
        <w:div w:id="514730755">
          <w:marLeft w:val="547"/>
          <w:marRight w:val="0"/>
          <w:marTop w:val="0"/>
          <w:marBottom w:val="0"/>
          <w:divBdr>
            <w:top w:val="none" w:sz="0" w:space="0" w:color="auto"/>
            <w:left w:val="none" w:sz="0" w:space="0" w:color="auto"/>
            <w:bottom w:val="none" w:sz="0" w:space="0" w:color="auto"/>
            <w:right w:val="none" w:sz="0" w:space="0" w:color="auto"/>
          </w:divBdr>
        </w:div>
        <w:div w:id="1690179196">
          <w:marLeft w:val="547"/>
          <w:marRight w:val="0"/>
          <w:marTop w:val="0"/>
          <w:marBottom w:val="0"/>
          <w:divBdr>
            <w:top w:val="none" w:sz="0" w:space="0" w:color="auto"/>
            <w:left w:val="none" w:sz="0" w:space="0" w:color="auto"/>
            <w:bottom w:val="none" w:sz="0" w:space="0" w:color="auto"/>
            <w:right w:val="none" w:sz="0" w:space="0" w:color="auto"/>
          </w:divBdr>
        </w:div>
        <w:div w:id="902328882">
          <w:marLeft w:val="547"/>
          <w:marRight w:val="0"/>
          <w:marTop w:val="0"/>
          <w:marBottom w:val="0"/>
          <w:divBdr>
            <w:top w:val="none" w:sz="0" w:space="0" w:color="auto"/>
            <w:left w:val="none" w:sz="0" w:space="0" w:color="auto"/>
            <w:bottom w:val="none" w:sz="0" w:space="0" w:color="auto"/>
            <w:right w:val="none" w:sz="0" w:space="0" w:color="auto"/>
          </w:divBdr>
        </w:div>
      </w:divsChild>
    </w:div>
    <w:div w:id="213587166">
      <w:bodyDiv w:val="1"/>
      <w:marLeft w:val="0"/>
      <w:marRight w:val="0"/>
      <w:marTop w:val="0"/>
      <w:marBottom w:val="0"/>
      <w:divBdr>
        <w:top w:val="none" w:sz="0" w:space="0" w:color="auto"/>
        <w:left w:val="none" w:sz="0" w:space="0" w:color="auto"/>
        <w:bottom w:val="none" w:sz="0" w:space="0" w:color="auto"/>
        <w:right w:val="none" w:sz="0" w:space="0" w:color="auto"/>
      </w:divBdr>
      <w:divsChild>
        <w:div w:id="276448003">
          <w:marLeft w:val="446"/>
          <w:marRight w:val="0"/>
          <w:marTop w:val="0"/>
          <w:marBottom w:val="0"/>
          <w:divBdr>
            <w:top w:val="none" w:sz="0" w:space="0" w:color="auto"/>
            <w:left w:val="none" w:sz="0" w:space="0" w:color="auto"/>
            <w:bottom w:val="none" w:sz="0" w:space="0" w:color="auto"/>
            <w:right w:val="none" w:sz="0" w:space="0" w:color="auto"/>
          </w:divBdr>
        </w:div>
        <w:div w:id="301932218">
          <w:marLeft w:val="446"/>
          <w:marRight w:val="0"/>
          <w:marTop w:val="0"/>
          <w:marBottom w:val="0"/>
          <w:divBdr>
            <w:top w:val="none" w:sz="0" w:space="0" w:color="auto"/>
            <w:left w:val="none" w:sz="0" w:space="0" w:color="auto"/>
            <w:bottom w:val="none" w:sz="0" w:space="0" w:color="auto"/>
            <w:right w:val="none" w:sz="0" w:space="0" w:color="auto"/>
          </w:divBdr>
        </w:div>
        <w:div w:id="718670460">
          <w:marLeft w:val="446"/>
          <w:marRight w:val="0"/>
          <w:marTop w:val="0"/>
          <w:marBottom w:val="0"/>
          <w:divBdr>
            <w:top w:val="none" w:sz="0" w:space="0" w:color="auto"/>
            <w:left w:val="none" w:sz="0" w:space="0" w:color="auto"/>
            <w:bottom w:val="none" w:sz="0" w:space="0" w:color="auto"/>
            <w:right w:val="none" w:sz="0" w:space="0" w:color="auto"/>
          </w:divBdr>
        </w:div>
        <w:div w:id="856891617">
          <w:marLeft w:val="446"/>
          <w:marRight w:val="0"/>
          <w:marTop w:val="0"/>
          <w:marBottom w:val="0"/>
          <w:divBdr>
            <w:top w:val="none" w:sz="0" w:space="0" w:color="auto"/>
            <w:left w:val="none" w:sz="0" w:space="0" w:color="auto"/>
            <w:bottom w:val="none" w:sz="0" w:space="0" w:color="auto"/>
            <w:right w:val="none" w:sz="0" w:space="0" w:color="auto"/>
          </w:divBdr>
        </w:div>
        <w:div w:id="90249043">
          <w:marLeft w:val="446"/>
          <w:marRight w:val="0"/>
          <w:marTop w:val="0"/>
          <w:marBottom w:val="0"/>
          <w:divBdr>
            <w:top w:val="none" w:sz="0" w:space="0" w:color="auto"/>
            <w:left w:val="none" w:sz="0" w:space="0" w:color="auto"/>
            <w:bottom w:val="none" w:sz="0" w:space="0" w:color="auto"/>
            <w:right w:val="none" w:sz="0" w:space="0" w:color="auto"/>
          </w:divBdr>
        </w:div>
        <w:div w:id="126821085">
          <w:marLeft w:val="446"/>
          <w:marRight w:val="0"/>
          <w:marTop w:val="0"/>
          <w:marBottom w:val="0"/>
          <w:divBdr>
            <w:top w:val="none" w:sz="0" w:space="0" w:color="auto"/>
            <w:left w:val="none" w:sz="0" w:space="0" w:color="auto"/>
            <w:bottom w:val="none" w:sz="0" w:space="0" w:color="auto"/>
            <w:right w:val="none" w:sz="0" w:space="0" w:color="auto"/>
          </w:divBdr>
        </w:div>
        <w:div w:id="774787220">
          <w:marLeft w:val="446"/>
          <w:marRight w:val="0"/>
          <w:marTop w:val="0"/>
          <w:marBottom w:val="0"/>
          <w:divBdr>
            <w:top w:val="none" w:sz="0" w:space="0" w:color="auto"/>
            <w:left w:val="none" w:sz="0" w:space="0" w:color="auto"/>
            <w:bottom w:val="none" w:sz="0" w:space="0" w:color="auto"/>
            <w:right w:val="none" w:sz="0" w:space="0" w:color="auto"/>
          </w:divBdr>
        </w:div>
      </w:divsChild>
    </w:div>
    <w:div w:id="227544220">
      <w:bodyDiv w:val="1"/>
      <w:marLeft w:val="0"/>
      <w:marRight w:val="0"/>
      <w:marTop w:val="0"/>
      <w:marBottom w:val="0"/>
      <w:divBdr>
        <w:top w:val="none" w:sz="0" w:space="0" w:color="auto"/>
        <w:left w:val="none" w:sz="0" w:space="0" w:color="auto"/>
        <w:bottom w:val="none" w:sz="0" w:space="0" w:color="auto"/>
        <w:right w:val="none" w:sz="0" w:space="0" w:color="auto"/>
      </w:divBdr>
    </w:div>
    <w:div w:id="575943810">
      <w:bodyDiv w:val="1"/>
      <w:marLeft w:val="0"/>
      <w:marRight w:val="0"/>
      <w:marTop w:val="0"/>
      <w:marBottom w:val="0"/>
      <w:divBdr>
        <w:top w:val="none" w:sz="0" w:space="0" w:color="auto"/>
        <w:left w:val="none" w:sz="0" w:space="0" w:color="auto"/>
        <w:bottom w:val="none" w:sz="0" w:space="0" w:color="auto"/>
        <w:right w:val="none" w:sz="0" w:space="0" w:color="auto"/>
      </w:divBdr>
    </w:div>
    <w:div w:id="670180184">
      <w:bodyDiv w:val="1"/>
      <w:marLeft w:val="0"/>
      <w:marRight w:val="0"/>
      <w:marTop w:val="0"/>
      <w:marBottom w:val="0"/>
      <w:divBdr>
        <w:top w:val="none" w:sz="0" w:space="0" w:color="auto"/>
        <w:left w:val="none" w:sz="0" w:space="0" w:color="auto"/>
        <w:bottom w:val="none" w:sz="0" w:space="0" w:color="auto"/>
        <w:right w:val="none" w:sz="0" w:space="0" w:color="auto"/>
      </w:divBdr>
      <w:divsChild>
        <w:div w:id="1877619977">
          <w:marLeft w:val="446"/>
          <w:marRight w:val="0"/>
          <w:marTop w:val="0"/>
          <w:marBottom w:val="0"/>
          <w:divBdr>
            <w:top w:val="none" w:sz="0" w:space="0" w:color="auto"/>
            <w:left w:val="none" w:sz="0" w:space="0" w:color="auto"/>
            <w:bottom w:val="none" w:sz="0" w:space="0" w:color="auto"/>
            <w:right w:val="none" w:sz="0" w:space="0" w:color="auto"/>
          </w:divBdr>
        </w:div>
      </w:divsChild>
    </w:div>
    <w:div w:id="769936537">
      <w:bodyDiv w:val="1"/>
      <w:marLeft w:val="0"/>
      <w:marRight w:val="0"/>
      <w:marTop w:val="0"/>
      <w:marBottom w:val="0"/>
      <w:divBdr>
        <w:top w:val="none" w:sz="0" w:space="0" w:color="auto"/>
        <w:left w:val="none" w:sz="0" w:space="0" w:color="auto"/>
        <w:bottom w:val="none" w:sz="0" w:space="0" w:color="auto"/>
        <w:right w:val="none" w:sz="0" w:space="0" w:color="auto"/>
      </w:divBdr>
      <w:divsChild>
        <w:div w:id="445346471">
          <w:marLeft w:val="0"/>
          <w:marRight w:val="0"/>
          <w:marTop w:val="0"/>
          <w:marBottom w:val="0"/>
          <w:divBdr>
            <w:top w:val="none" w:sz="0" w:space="0" w:color="auto"/>
            <w:left w:val="none" w:sz="0" w:space="0" w:color="auto"/>
            <w:bottom w:val="none" w:sz="0" w:space="0" w:color="auto"/>
            <w:right w:val="none" w:sz="0" w:space="0" w:color="auto"/>
          </w:divBdr>
          <w:divsChild>
            <w:div w:id="848909375">
              <w:marLeft w:val="0"/>
              <w:marRight w:val="0"/>
              <w:marTop w:val="0"/>
              <w:marBottom w:val="0"/>
              <w:divBdr>
                <w:top w:val="none" w:sz="0" w:space="0" w:color="auto"/>
                <w:left w:val="none" w:sz="0" w:space="0" w:color="auto"/>
                <w:bottom w:val="none" w:sz="0" w:space="0" w:color="auto"/>
                <w:right w:val="none" w:sz="0" w:space="0" w:color="auto"/>
              </w:divBdr>
              <w:divsChild>
                <w:div w:id="1111903102">
                  <w:marLeft w:val="0"/>
                  <w:marRight w:val="0"/>
                  <w:marTop w:val="0"/>
                  <w:marBottom w:val="0"/>
                  <w:divBdr>
                    <w:top w:val="none" w:sz="0" w:space="0" w:color="auto"/>
                    <w:left w:val="none" w:sz="0" w:space="0" w:color="auto"/>
                    <w:bottom w:val="none" w:sz="0" w:space="0" w:color="auto"/>
                    <w:right w:val="none" w:sz="0" w:space="0" w:color="auto"/>
                  </w:divBdr>
                  <w:divsChild>
                    <w:div w:id="49128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06049">
      <w:bodyDiv w:val="1"/>
      <w:marLeft w:val="0"/>
      <w:marRight w:val="0"/>
      <w:marTop w:val="0"/>
      <w:marBottom w:val="0"/>
      <w:divBdr>
        <w:top w:val="none" w:sz="0" w:space="0" w:color="auto"/>
        <w:left w:val="none" w:sz="0" w:space="0" w:color="auto"/>
        <w:bottom w:val="none" w:sz="0" w:space="0" w:color="auto"/>
        <w:right w:val="none" w:sz="0" w:space="0" w:color="auto"/>
      </w:divBdr>
      <w:divsChild>
        <w:div w:id="967660334">
          <w:marLeft w:val="547"/>
          <w:marRight w:val="0"/>
          <w:marTop w:val="0"/>
          <w:marBottom w:val="0"/>
          <w:divBdr>
            <w:top w:val="none" w:sz="0" w:space="0" w:color="auto"/>
            <w:left w:val="none" w:sz="0" w:space="0" w:color="auto"/>
            <w:bottom w:val="none" w:sz="0" w:space="0" w:color="auto"/>
            <w:right w:val="none" w:sz="0" w:space="0" w:color="auto"/>
          </w:divBdr>
        </w:div>
      </w:divsChild>
    </w:div>
    <w:div w:id="891035179">
      <w:bodyDiv w:val="1"/>
      <w:marLeft w:val="0"/>
      <w:marRight w:val="0"/>
      <w:marTop w:val="0"/>
      <w:marBottom w:val="0"/>
      <w:divBdr>
        <w:top w:val="none" w:sz="0" w:space="0" w:color="auto"/>
        <w:left w:val="none" w:sz="0" w:space="0" w:color="auto"/>
        <w:bottom w:val="none" w:sz="0" w:space="0" w:color="auto"/>
        <w:right w:val="none" w:sz="0" w:space="0" w:color="auto"/>
      </w:divBdr>
    </w:div>
    <w:div w:id="1014653493">
      <w:bodyDiv w:val="1"/>
      <w:marLeft w:val="0"/>
      <w:marRight w:val="0"/>
      <w:marTop w:val="0"/>
      <w:marBottom w:val="0"/>
      <w:divBdr>
        <w:top w:val="none" w:sz="0" w:space="0" w:color="auto"/>
        <w:left w:val="none" w:sz="0" w:space="0" w:color="auto"/>
        <w:bottom w:val="none" w:sz="0" w:space="0" w:color="auto"/>
        <w:right w:val="none" w:sz="0" w:space="0" w:color="auto"/>
      </w:divBdr>
      <w:divsChild>
        <w:div w:id="1592081067">
          <w:marLeft w:val="446"/>
          <w:marRight w:val="0"/>
          <w:marTop w:val="0"/>
          <w:marBottom w:val="0"/>
          <w:divBdr>
            <w:top w:val="none" w:sz="0" w:space="0" w:color="auto"/>
            <w:left w:val="none" w:sz="0" w:space="0" w:color="auto"/>
            <w:bottom w:val="none" w:sz="0" w:space="0" w:color="auto"/>
            <w:right w:val="none" w:sz="0" w:space="0" w:color="auto"/>
          </w:divBdr>
        </w:div>
        <w:div w:id="1285578220">
          <w:marLeft w:val="446"/>
          <w:marRight w:val="0"/>
          <w:marTop w:val="0"/>
          <w:marBottom w:val="0"/>
          <w:divBdr>
            <w:top w:val="none" w:sz="0" w:space="0" w:color="auto"/>
            <w:left w:val="none" w:sz="0" w:space="0" w:color="auto"/>
            <w:bottom w:val="none" w:sz="0" w:space="0" w:color="auto"/>
            <w:right w:val="none" w:sz="0" w:space="0" w:color="auto"/>
          </w:divBdr>
        </w:div>
      </w:divsChild>
    </w:div>
    <w:div w:id="1043335249">
      <w:bodyDiv w:val="1"/>
      <w:marLeft w:val="0"/>
      <w:marRight w:val="0"/>
      <w:marTop w:val="0"/>
      <w:marBottom w:val="0"/>
      <w:divBdr>
        <w:top w:val="none" w:sz="0" w:space="0" w:color="auto"/>
        <w:left w:val="none" w:sz="0" w:space="0" w:color="auto"/>
        <w:bottom w:val="none" w:sz="0" w:space="0" w:color="auto"/>
        <w:right w:val="none" w:sz="0" w:space="0" w:color="auto"/>
      </w:divBdr>
      <w:divsChild>
        <w:div w:id="2046522034">
          <w:marLeft w:val="547"/>
          <w:marRight w:val="0"/>
          <w:marTop w:val="0"/>
          <w:marBottom w:val="0"/>
          <w:divBdr>
            <w:top w:val="none" w:sz="0" w:space="0" w:color="auto"/>
            <w:left w:val="none" w:sz="0" w:space="0" w:color="auto"/>
            <w:bottom w:val="none" w:sz="0" w:space="0" w:color="auto"/>
            <w:right w:val="none" w:sz="0" w:space="0" w:color="auto"/>
          </w:divBdr>
        </w:div>
      </w:divsChild>
    </w:div>
    <w:div w:id="1052772301">
      <w:bodyDiv w:val="1"/>
      <w:marLeft w:val="0"/>
      <w:marRight w:val="0"/>
      <w:marTop w:val="0"/>
      <w:marBottom w:val="0"/>
      <w:divBdr>
        <w:top w:val="none" w:sz="0" w:space="0" w:color="auto"/>
        <w:left w:val="none" w:sz="0" w:space="0" w:color="auto"/>
        <w:bottom w:val="none" w:sz="0" w:space="0" w:color="auto"/>
        <w:right w:val="none" w:sz="0" w:space="0" w:color="auto"/>
      </w:divBdr>
    </w:div>
    <w:div w:id="1074939576">
      <w:bodyDiv w:val="1"/>
      <w:marLeft w:val="0"/>
      <w:marRight w:val="0"/>
      <w:marTop w:val="0"/>
      <w:marBottom w:val="0"/>
      <w:divBdr>
        <w:top w:val="none" w:sz="0" w:space="0" w:color="auto"/>
        <w:left w:val="none" w:sz="0" w:space="0" w:color="auto"/>
        <w:bottom w:val="none" w:sz="0" w:space="0" w:color="auto"/>
        <w:right w:val="none" w:sz="0" w:space="0" w:color="auto"/>
      </w:divBdr>
    </w:div>
    <w:div w:id="1123039828">
      <w:bodyDiv w:val="1"/>
      <w:marLeft w:val="0"/>
      <w:marRight w:val="0"/>
      <w:marTop w:val="0"/>
      <w:marBottom w:val="0"/>
      <w:divBdr>
        <w:top w:val="none" w:sz="0" w:space="0" w:color="auto"/>
        <w:left w:val="none" w:sz="0" w:space="0" w:color="auto"/>
        <w:bottom w:val="none" w:sz="0" w:space="0" w:color="auto"/>
        <w:right w:val="none" w:sz="0" w:space="0" w:color="auto"/>
      </w:divBdr>
      <w:divsChild>
        <w:div w:id="1261141214">
          <w:marLeft w:val="446"/>
          <w:marRight w:val="0"/>
          <w:marTop w:val="0"/>
          <w:marBottom w:val="0"/>
          <w:divBdr>
            <w:top w:val="none" w:sz="0" w:space="0" w:color="auto"/>
            <w:left w:val="none" w:sz="0" w:space="0" w:color="auto"/>
            <w:bottom w:val="none" w:sz="0" w:space="0" w:color="auto"/>
            <w:right w:val="none" w:sz="0" w:space="0" w:color="auto"/>
          </w:divBdr>
        </w:div>
        <w:div w:id="1782995117">
          <w:marLeft w:val="446"/>
          <w:marRight w:val="0"/>
          <w:marTop w:val="0"/>
          <w:marBottom w:val="0"/>
          <w:divBdr>
            <w:top w:val="none" w:sz="0" w:space="0" w:color="auto"/>
            <w:left w:val="none" w:sz="0" w:space="0" w:color="auto"/>
            <w:bottom w:val="none" w:sz="0" w:space="0" w:color="auto"/>
            <w:right w:val="none" w:sz="0" w:space="0" w:color="auto"/>
          </w:divBdr>
        </w:div>
        <w:div w:id="1955557598">
          <w:marLeft w:val="446"/>
          <w:marRight w:val="0"/>
          <w:marTop w:val="0"/>
          <w:marBottom w:val="0"/>
          <w:divBdr>
            <w:top w:val="none" w:sz="0" w:space="0" w:color="auto"/>
            <w:left w:val="none" w:sz="0" w:space="0" w:color="auto"/>
            <w:bottom w:val="none" w:sz="0" w:space="0" w:color="auto"/>
            <w:right w:val="none" w:sz="0" w:space="0" w:color="auto"/>
          </w:divBdr>
        </w:div>
        <w:div w:id="1356804024">
          <w:marLeft w:val="446"/>
          <w:marRight w:val="0"/>
          <w:marTop w:val="0"/>
          <w:marBottom w:val="0"/>
          <w:divBdr>
            <w:top w:val="none" w:sz="0" w:space="0" w:color="auto"/>
            <w:left w:val="none" w:sz="0" w:space="0" w:color="auto"/>
            <w:bottom w:val="none" w:sz="0" w:space="0" w:color="auto"/>
            <w:right w:val="none" w:sz="0" w:space="0" w:color="auto"/>
          </w:divBdr>
        </w:div>
        <w:div w:id="943659318">
          <w:marLeft w:val="446"/>
          <w:marRight w:val="0"/>
          <w:marTop w:val="0"/>
          <w:marBottom w:val="0"/>
          <w:divBdr>
            <w:top w:val="none" w:sz="0" w:space="0" w:color="auto"/>
            <w:left w:val="none" w:sz="0" w:space="0" w:color="auto"/>
            <w:bottom w:val="none" w:sz="0" w:space="0" w:color="auto"/>
            <w:right w:val="none" w:sz="0" w:space="0" w:color="auto"/>
          </w:divBdr>
        </w:div>
      </w:divsChild>
    </w:div>
    <w:div w:id="1170832175">
      <w:bodyDiv w:val="1"/>
      <w:marLeft w:val="0"/>
      <w:marRight w:val="0"/>
      <w:marTop w:val="0"/>
      <w:marBottom w:val="0"/>
      <w:divBdr>
        <w:top w:val="none" w:sz="0" w:space="0" w:color="auto"/>
        <w:left w:val="none" w:sz="0" w:space="0" w:color="auto"/>
        <w:bottom w:val="none" w:sz="0" w:space="0" w:color="auto"/>
        <w:right w:val="none" w:sz="0" w:space="0" w:color="auto"/>
      </w:divBdr>
      <w:divsChild>
        <w:div w:id="613027269">
          <w:marLeft w:val="446"/>
          <w:marRight w:val="0"/>
          <w:marTop w:val="0"/>
          <w:marBottom w:val="0"/>
          <w:divBdr>
            <w:top w:val="none" w:sz="0" w:space="0" w:color="auto"/>
            <w:left w:val="none" w:sz="0" w:space="0" w:color="auto"/>
            <w:bottom w:val="none" w:sz="0" w:space="0" w:color="auto"/>
            <w:right w:val="none" w:sz="0" w:space="0" w:color="auto"/>
          </w:divBdr>
        </w:div>
        <w:div w:id="942154289">
          <w:marLeft w:val="446"/>
          <w:marRight w:val="0"/>
          <w:marTop w:val="0"/>
          <w:marBottom w:val="0"/>
          <w:divBdr>
            <w:top w:val="none" w:sz="0" w:space="0" w:color="auto"/>
            <w:left w:val="none" w:sz="0" w:space="0" w:color="auto"/>
            <w:bottom w:val="none" w:sz="0" w:space="0" w:color="auto"/>
            <w:right w:val="none" w:sz="0" w:space="0" w:color="auto"/>
          </w:divBdr>
        </w:div>
        <w:div w:id="1093552245">
          <w:marLeft w:val="446"/>
          <w:marRight w:val="0"/>
          <w:marTop w:val="0"/>
          <w:marBottom w:val="0"/>
          <w:divBdr>
            <w:top w:val="none" w:sz="0" w:space="0" w:color="auto"/>
            <w:left w:val="none" w:sz="0" w:space="0" w:color="auto"/>
            <w:bottom w:val="none" w:sz="0" w:space="0" w:color="auto"/>
            <w:right w:val="none" w:sz="0" w:space="0" w:color="auto"/>
          </w:divBdr>
        </w:div>
        <w:div w:id="284118636">
          <w:marLeft w:val="446"/>
          <w:marRight w:val="0"/>
          <w:marTop w:val="0"/>
          <w:marBottom w:val="0"/>
          <w:divBdr>
            <w:top w:val="none" w:sz="0" w:space="0" w:color="auto"/>
            <w:left w:val="none" w:sz="0" w:space="0" w:color="auto"/>
            <w:bottom w:val="none" w:sz="0" w:space="0" w:color="auto"/>
            <w:right w:val="none" w:sz="0" w:space="0" w:color="auto"/>
          </w:divBdr>
        </w:div>
        <w:div w:id="1368681545">
          <w:marLeft w:val="446"/>
          <w:marRight w:val="0"/>
          <w:marTop w:val="0"/>
          <w:marBottom w:val="0"/>
          <w:divBdr>
            <w:top w:val="none" w:sz="0" w:space="0" w:color="auto"/>
            <w:left w:val="none" w:sz="0" w:space="0" w:color="auto"/>
            <w:bottom w:val="none" w:sz="0" w:space="0" w:color="auto"/>
            <w:right w:val="none" w:sz="0" w:space="0" w:color="auto"/>
          </w:divBdr>
        </w:div>
      </w:divsChild>
    </w:div>
    <w:div w:id="1195339581">
      <w:bodyDiv w:val="1"/>
      <w:marLeft w:val="0"/>
      <w:marRight w:val="0"/>
      <w:marTop w:val="0"/>
      <w:marBottom w:val="0"/>
      <w:divBdr>
        <w:top w:val="none" w:sz="0" w:space="0" w:color="auto"/>
        <w:left w:val="none" w:sz="0" w:space="0" w:color="auto"/>
        <w:bottom w:val="none" w:sz="0" w:space="0" w:color="auto"/>
        <w:right w:val="none" w:sz="0" w:space="0" w:color="auto"/>
      </w:divBdr>
      <w:divsChild>
        <w:div w:id="2065907068">
          <w:marLeft w:val="547"/>
          <w:marRight w:val="0"/>
          <w:marTop w:val="0"/>
          <w:marBottom w:val="0"/>
          <w:divBdr>
            <w:top w:val="none" w:sz="0" w:space="0" w:color="auto"/>
            <w:left w:val="none" w:sz="0" w:space="0" w:color="auto"/>
            <w:bottom w:val="none" w:sz="0" w:space="0" w:color="auto"/>
            <w:right w:val="none" w:sz="0" w:space="0" w:color="auto"/>
          </w:divBdr>
        </w:div>
      </w:divsChild>
    </w:div>
    <w:div w:id="1197890882">
      <w:bodyDiv w:val="1"/>
      <w:marLeft w:val="0"/>
      <w:marRight w:val="0"/>
      <w:marTop w:val="0"/>
      <w:marBottom w:val="0"/>
      <w:divBdr>
        <w:top w:val="none" w:sz="0" w:space="0" w:color="auto"/>
        <w:left w:val="none" w:sz="0" w:space="0" w:color="auto"/>
        <w:bottom w:val="none" w:sz="0" w:space="0" w:color="auto"/>
        <w:right w:val="none" w:sz="0" w:space="0" w:color="auto"/>
      </w:divBdr>
      <w:divsChild>
        <w:div w:id="334381926">
          <w:marLeft w:val="547"/>
          <w:marRight w:val="0"/>
          <w:marTop w:val="0"/>
          <w:marBottom w:val="0"/>
          <w:divBdr>
            <w:top w:val="none" w:sz="0" w:space="0" w:color="auto"/>
            <w:left w:val="none" w:sz="0" w:space="0" w:color="auto"/>
            <w:bottom w:val="none" w:sz="0" w:space="0" w:color="auto"/>
            <w:right w:val="none" w:sz="0" w:space="0" w:color="auto"/>
          </w:divBdr>
        </w:div>
      </w:divsChild>
    </w:div>
    <w:div w:id="1203442711">
      <w:bodyDiv w:val="1"/>
      <w:marLeft w:val="0"/>
      <w:marRight w:val="0"/>
      <w:marTop w:val="0"/>
      <w:marBottom w:val="0"/>
      <w:divBdr>
        <w:top w:val="none" w:sz="0" w:space="0" w:color="auto"/>
        <w:left w:val="none" w:sz="0" w:space="0" w:color="auto"/>
        <w:bottom w:val="none" w:sz="0" w:space="0" w:color="auto"/>
        <w:right w:val="none" w:sz="0" w:space="0" w:color="auto"/>
      </w:divBdr>
    </w:div>
    <w:div w:id="1408840274">
      <w:bodyDiv w:val="1"/>
      <w:marLeft w:val="0"/>
      <w:marRight w:val="0"/>
      <w:marTop w:val="0"/>
      <w:marBottom w:val="0"/>
      <w:divBdr>
        <w:top w:val="none" w:sz="0" w:space="0" w:color="auto"/>
        <w:left w:val="none" w:sz="0" w:space="0" w:color="auto"/>
        <w:bottom w:val="none" w:sz="0" w:space="0" w:color="auto"/>
        <w:right w:val="none" w:sz="0" w:space="0" w:color="auto"/>
      </w:divBdr>
      <w:divsChild>
        <w:div w:id="140468460">
          <w:marLeft w:val="547"/>
          <w:marRight w:val="0"/>
          <w:marTop w:val="0"/>
          <w:marBottom w:val="0"/>
          <w:divBdr>
            <w:top w:val="none" w:sz="0" w:space="0" w:color="auto"/>
            <w:left w:val="none" w:sz="0" w:space="0" w:color="auto"/>
            <w:bottom w:val="none" w:sz="0" w:space="0" w:color="auto"/>
            <w:right w:val="none" w:sz="0" w:space="0" w:color="auto"/>
          </w:divBdr>
        </w:div>
      </w:divsChild>
    </w:div>
    <w:div w:id="1430350097">
      <w:bodyDiv w:val="1"/>
      <w:marLeft w:val="0"/>
      <w:marRight w:val="0"/>
      <w:marTop w:val="0"/>
      <w:marBottom w:val="0"/>
      <w:divBdr>
        <w:top w:val="none" w:sz="0" w:space="0" w:color="auto"/>
        <w:left w:val="none" w:sz="0" w:space="0" w:color="auto"/>
        <w:bottom w:val="none" w:sz="0" w:space="0" w:color="auto"/>
        <w:right w:val="none" w:sz="0" w:space="0" w:color="auto"/>
      </w:divBdr>
    </w:div>
    <w:div w:id="1480420702">
      <w:bodyDiv w:val="1"/>
      <w:marLeft w:val="0"/>
      <w:marRight w:val="0"/>
      <w:marTop w:val="0"/>
      <w:marBottom w:val="0"/>
      <w:divBdr>
        <w:top w:val="none" w:sz="0" w:space="0" w:color="auto"/>
        <w:left w:val="none" w:sz="0" w:space="0" w:color="auto"/>
        <w:bottom w:val="none" w:sz="0" w:space="0" w:color="auto"/>
        <w:right w:val="none" w:sz="0" w:space="0" w:color="auto"/>
      </w:divBdr>
      <w:divsChild>
        <w:div w:id="1127548376">
          <w:marLeft w:val="446"/>
          <w:marRight w:val="0"/>
          <w:marTop w:val="0"/>
          <w:marBottom w:val="0"/>
          <w:divBdr>
            <w:top w:val="none" w:sz="0" w:space="0" w:color="auto"/>
            <w:left w:val="none" w:sz="0" w:space="0" w:color="auto"/>
            <w:bottom w:val="none" w:sz="0" w:space="0" w:color="auto"/>
            <w:right w:val="none" w:sz="0" w:space="0" w:color="auto"/>
          </w:divBdr>
        </w:div>
        <w:div w:id="727149673">
          <w:marLeft w:val="446"/>
          <w:marRight w:val="0"/>
          <w:marTop w:val="0"/>
          <w:marBottom w:val="0"/>
          <w:divBdr>
            <w:top w:val="none" w:sz="0" w:space="0" w:color="auto"/>
            <w:left w:val="none" w:sz="0" w:space="0" w:color="auto"/>
            <w:bottom w:val="none" w:sz="0" w:space="0" w:color="auto"/>
            <w:right w:val="none" w:sz="0" w:space="0" w:color="auto"/>
          </w:divBdr>
        </w:div>
        <w:div w:id="1375618388">
          <w:marLeft w:val="446"/>
          <w:marRight w:val="0"/>
          <w:marTop w:val="0"/>
          <w:marBottom w:val="0"/>
          <w:divBdr>
            <w:top w:val="none" w:sz="0" w:space="0" w:color="auto"/>
            <w:left w:val="none" w:sz="0" w:space="0" w:color="auto"/>
            <w:bottom w:val="none" w:sz="0" w:space="0" w:color="auto"/>
            <w:right w:val="none" w:sz="0" w:space="0" w:color="auto"/>
          </w:divBdr>
        </w:div>
        <w:div w:id="1359890222">
          <w:marLeft w:val="446"/>
          <w:marRight w:val="0"/>
          <w:marTop w:val="0"/>
          <w:marBottom w:val="0"/>
          <w:divBdr>
            <w:top w:val="none" w:sz="0" w:space="0" w:color="auto"/>
            <w:left w:val="none" w:sz="0" w:space="0" w:color="auto"/>
            <w:bottom w:val="none" w:sz="0" w:space="0" w:color="auto"/>
            <w:right w:val="none" w:sz="0" w:space="0" w:color="auto"/>
          </w:divBdr>
        </w:div>
        <w:div w:id="703482981">
          <w:marLeft w:val="446"/>
          <w:marRight w:val="0"/>
          <w:marTop w:val="0"/>
          <w:marBottom w:val="0"/>
          <w:divBdr>
            <w:top w:val="none" w:sz="0" w:space="0" w:color="auto"/>
            <w:left w:val="none" w:sz="0" w:space="0" w:color="auto"/>
            <w:bottom w:val="none" w:sz="0" w:space="0" w:color="auto"/>
            <w:right w:val="none" w:sz="0" w:space="0" w:color="auto"/>
          </w:divBdr>
        </w:div>
        <w:div w:id="823351269">
          <w:marLeft w:val="446"/>
          <w:marRight w:val="0"/>
          <w:marTop w:val="0"/>
          <w:marBottom w:val="0"/>
          <w:divBdr>
            <w:top w:val="none" w:sz="0" w:space="0" w:color="auto"/>
            <w:left w:val="none" w:sz="0" w:space="0" w:color="auto"/>
            <w:bottom w:val="none" w:sz="0" w:space="0" w:color="auto"/>
            <w:right w:val="none" w:sz="0" w:space="0" w:color="auto"/>
          </w:divBdr>
        </w:div>
        <w:div w:id="534468809">
          <w:marLeft w:val="446"/>
          <w:marRight w:val="0"/>
          <w:marTop w:val="0"/>
          <w:marBottom w:val="0"/>
          <w:divBdr>
            <w:top w:val="none" w:sz="0" w:space="0" w:color="auto"/>
            <w:left w:val="none" w:sz="0" w:space="0" w:color="auto"/>
            <w:bottom w:val="none" w:sz="0" w:space="0" w:color="auto"/>
            <w:right w:val="none" w:sz="0" w:space="0" w:color="auto"/>
          </w:divBdr>
        </w:div>
        <w:div w:id="597908136">
          <w:marLeft w:val="446"/>
          <w:marRight w:val="0"/>
          <w:marTop w:val="0"/>
          <w:marBottom w:val="0"/>
          <w:divBdr>
            <w:top w:val="none" w:sz="0" w:space="0" w:color="auto"/>
            <w:left w:val="none" w:sz="0" w:space="0" w:color="auto"/>
            <w:bottom w:val="none" w:sz="0" w:space="0" w:color="auto"/>
            <w:right w:val="none" w:sz="0" w:space="0" w:color="auto"/>
          </w:divBdr>
        </w:div>
        <w:div w:id="587811161">
          <w:marLeft w:val="446"/>
          <w:marRight w:val="0"/>
          <w:marTop w:val="0"/>
          <w:marBottom w:val="0"/>
          <w:divBdr>
            <w:top w:val="none" w:sz="0" w:space="0" w:color="auto"/>
            <w:left w:val="none" w:sz="0" w:space="0" w:color="auto"/>
            <w:bottom w:val="none" w:sz="0" w:space="0" w:color="auto"/>
            <w:right w:val="none" w:sz="0" w:space="0" w:color="auto"/>
          </w:divBdr>
        </w:div>
        <w:div w:id="196311632">
          <w:marLeft w:val="446"/>
          <w:marRight w:val="0"/>
          <w:marTop w:val="0"/>
          <w:marBottom w:val="0"/>
          <w:divBdr>
            <w:top w:val="none" w:sz="0" w:space="0" w:color="auto"/>
            <w:left w:val="none" w:sz="0" w:space="0" w:color="auto"/>
            <w:bottom w:val="none" w:sz="0" w:space="0" w:color="auto"/>
            <w:right w:val="none" w:sz="0" w:space="0" w:color="auto"/>
          </w:divBdr>
        </w:div>
        <w:div w:id="1517385278">
          <w:marLeft w:val="446"/>
          <w:marRight w:val="0"/>
          <w:marTop w:val="0"/>
          <w:marBottom w:val="0"/>
          <w:divBdr>
            <w:top w:val="none" w:sz="0" w:space="0" w:color="auto"/>
            <w:left w:val="none" w:sz="0" w:space="0" w:color="auto"/>
            <w:bottom w:val="none" w:sz="0" w:space="0" w:color="auto"/>
            <w:right w:val="none" w:sz="0" w:space="0" w:color="auto"/>
          </w:divBdr>
        </w:div>
        <w:div w:id="76220241">
          <w:marLeft w:val="446"/>
          <w:marRight w:val="0"/>
          <w:marTop w:val="0"/>
          <w:marBottom w:val="0"/>
          <w:divBdr>
            <w:top w:val="none" w:sz="0" w:space="0" w:color="auto"/>
            <w:left w:val="none" w:sz="0" w:space="0" w:color="auto"/>
            <w:bottom w:val="none" w:sz="0" w:space="0" w:color="auto"/>
            <w:right w:val="none" w:sz="0" w:space="0" w:color="auto"/>
          </w:divBdr>
        </w:div>
        <w:div w:id="1733695322">
          <w:marLeft w:val="446"/>
          <w:marRight w:val="0"/>
          <w:marTop w:val="0"/>
          <w:marBottom w:val="0"/>
          <w:divBdr>
            <w:top w:val="none" w:sz="0" w:space="0" w:color="auto"/>
            <w:left w:val="none" w:sz="0" w:space="0" w:color="auto"/>
            <w:bottom w:val="none" w:sz="0" w:space="0" w:color="auto"/>
            <w:right w:val="none" w:sz="0" w:space="0" w:color="auto"/>
          </w:divBdr>
        </w:div>
        <w:div w:id="1325664718">
          <w:marLeft w:val="446"/>
          <w:marRight w:val="0"/>
          <w:marTop w:val="0"/>
          <w:marBottom w:val="0"/>
          <w:divBdr>
            <w:top w:val="none" w:sz="0" w:space="0" w:color="auto"/>
            <w:left w:val="none" w:sz="0" w:space="0" w:color="auto"/>
            <w:bottom w:val="none" w:sz="0" w:space="0" w:color="auto"/>
            <w:right w:val="none" w:sz="0" w:space="0" w:color="auto"/>
          </w:divBdr>
        </w:div>
      </w:divsChild>
    </w:div>
    <w:div w:id="1667391426">
      <w:bodyDiv w:val="1"/>
      <w:marLeft w:val="0"/>
      <w:marRight w:val="0"/>
      <w:marTop w:val="0"/>
      <w:marBottom w:val="0"/>
      <w:divBdr>
        <w:top w:val="none" w:sz="0" w:space="0" w:color="auto"/>
        <w:left w:val="none" w:sz="0" w:space="0" w:color="auto"/>
        <w:bottom w:val="none" w:sz="0" w:space="0" w:color="auto"/>
        <w:right w:val="none" w:sz="0" w:space="0" w:color="auto"/>
      </w:divBdr>
      <w:divsChild>
        <w:div w:id="104926116">
          <w:marLeft w:val="446"/>
          <w:marRight w:val="0"/>
          <w:marTop w:val="0"/>
          <w:marBottom w:val="0"/>
          <w:divBdr>
            <w:top w:val="none" w:sz="0" w:space="0" w:color="auto"/>
            <w:left w:val="none" w:sz="0" w:space="0" w:color="auto"/>
            <w:bottom w:val="none" w:sz="0" w:space="0" w:color="auto"/>
            <w:right w:val="none" w:sz="0" w:space="0" w:color="auto"/>
          </w:divBdr>
        </w:div>
        <w:div w:id="2061051853">
          <w:marLeft w:val="446"/>
          <w:marRight w:val="0"/>
          <w:marTop w:val="0"/>
          <w:marBottom w:val="0"/>
          <w:divBdr>
            <w:top w:val="none" w:sz="0" w:space="0" w:color="auto"/>
            <w:left w:val="none" w:sz="0" w:space="0" w:color="auto"/>
            <w:bottom w:val="none" w:sz="0" w:space="0" w:color="auto"/>
            <w:right w:val="none" w:sz="0" w:space="0" w:color="auto"/>
          </w:divBdr>
        </w:div>
        <w:div w:id="279921399">
          <w:marLeft w:val="446"/>
          <w:marRight w:val="0"/>
          <w:marTop w:val="0"/>
          <w:marBottom w:val="0"/>
          <w:divBdr>
            <w:top w:val="none" w:sz="0" w:space="0" w:color="auto"/>
            <w:left w:val="none" w:sz="0" w:space="0" w:color="auto"/>
            <w:bottom w:val="none" w:sz="0" w:space="0" w:color="auto"/>
            <w:right w:val="none" w:sz="0" w:space="0" w:color="auto"/>
          </w:divBdr>
        </w:div>
        <w:div w:id="1126697545">
          <w:marLeft w:val="446"/>
          <w:marRight w:val="0"/>
          <w:marTop w:val="0"/>
          <w:marBottom w:val="0"/>
          <w:divBdr>
            <w:top w:val="none" w:sz="0" w:space="0" w:color="auto"/>
            <w:left w:val="none" w:sz="0" w:space="0" w:color="auto"/>
            <w:bottom w:val="none" w:sz="0" w:space="0" w:color="auto"/>
            <w:right w:val="none" w:sz="0" w:space="0" w:color="auto"/>
          </w:divBdr>
        </w:div>
        <w:div w:id="891387705">
          <w:marLeft w:val="446"/>
          <w:marRight w:val="0"/>
          <w:marTop w:val="0"/>
          <w:marBottom w:val="0"/>
          <w:divBdr>
            <w:top w:val="none" w:sz="0" w:space="0" w:color="auto"/>
            <w:left w:val="none" w:sz="0" w:space="0" w:color="auto"/>
            <w:bottom w:val="none" w:sz="0" w:space="0" w:color="auto"/>
            <w:right w:val="none" w:sz="0" w:space="0" w:color="auto"/>
          </w:divBdr>
        </w:div>
        <w:div w:id="870874390">
          <w:marLeft w:val="446"/>
          <w:marRight w:val="0"/>
          <w:marTop w:val="0"/>
          <w:marBottom w:val="0"/>
          <w:divBdr>
            <w:top w:val="none" w:sz="0" w:space="0" w:color="auto"/>
            <w:left w:val="none" w:sz="0" w:space="0" w:color="auto"/>
            <w:bottom w:val="none" w:sz="0" w:space="0" w:color="auto"/>
            <w:right w:val="none" w:sz="0" w:space="0" w:color="auto"/>
          </w:divBdr>
        </w:div>
      </w:divsChild>
    </w:div>
    <w:div w:id="1672177328">
      <w:bodyDiv w:val="1"/>
      <w:marLeft w:val="0"/>
      <w:marRight w:val="0"/>
      <w:marTop w:val="0"/>
      <w:marBottom w:val="0"/>
      <w:divBdr>
        <w:top w:val="none" w:sz="0" w:space="0" w:color="auto"/>
        <w:left w:val="none" w:sz="0" w:space="0" w:color="auto"/>
        <w:bottom w:val="none" w:sz="0" w:space="0" w:color="auto"/>
        <w:right w:val="none" w:sz="0" w:space="0" w:color="auto"/>
      </w:divBdr>
      <w:divsChild>
        <w:div w:id="309603327">
          <w:marLeft w:val="1987"/>
          <w:marRight w:val="0"/>
          <w:marTop w:val="0"/>
          <w:marBottom w:val="0"/>
          <w:divBdr>
            <w:top w:val="none" w:sz="0" w:space="0" w:color="auto"/>
            <w:left w:val="none" w:sz="0" w:space="0" w:color="auto"/>
            <w:bottom w:val="none" w:sz="0" w:space="0" w:color="auto"/>
            <w:right w:val="none" w:sz="0" w:space="0" w:color="auto"/>
          </w:divBdr>
        </w:div>
        <w:div w:id="351685063">
          <w:marLeft w:val="2707"/>
          <w:marRight w:val="0"/>
          <w:marTop w:val="0"/>
          <w:marBottom w:val="0"/>
          <w:divBdr>
            <w:top w:val="none" w:sz="0" w:space="0" w:color="auto"/>
            <w:left w:val="none" w:sz="0" w:space="0" w:color="auto"/>
            <w:bottom w:val="none" w:sz="0" w:space="0" w:color="auto"/>
            <w:right w:val="none" w:sz="0" w:space="0" w:color="auto"/>
          </w:divBdr>
        </w:div>
      </w:divsChild>
    </w:div>
    <w:div w:id="1788039027">
      <w:bodyDiv w:val="1"/>
      <w:marLeft w:val="0"/>
      <w:marRight w:val="0"/>
      <w:marTop w:val="0"/>
      <w:marBottom w:val="0"/>
      <w:divBdr>
        <w:top w:val="none" w:sz="0" w:space="0" w:color="auto"/>
        <w:left w:val="none" w:sz="0" w:space="0" w:color="auto"/>
        <w:bottom w:val="none" w:sz="0" w:space="0" w:color="auto"/>
        <w:right w:val="none" w:sz="0" w:space="0" w:color="auto"/>
      </w:divBdr>
      <w:divsChild>
        <w:div w:id="1635020607">
          <w:marLeft w:val="547"/>
          <w:marRight w:val="0"/>
          <w:marTop w:val="0"/>
          <w:marBottom w:val="0"/>
          <w:divBdr>
            <w:top w:val="none" w:sz="0" w:space="0" w:color="auto"/>
            <w:left w:val="none" w:sz="0" w:space="0" w:color="auto"/>
            <w:bottom w:val="none" w:sz="0" w:space="0" w:color="auto"/>
            <w:right w:val="none" w:sz="0" w:space="0" w:color="auto"/>
          </w:divBdr>
        </w:div>
      </w:divsChild>
    </w:div>
    <w:div w:id="1953976105">
      <w:bodyDiv w:val="1"/>
      <w:marLeft w:val="0"/>
      <w:marRight w:val="0"/>
      <w:marTop w:val="0"/>
      <w:marBottom w:val="0"/>
      <w:divBdr>
        <w:top w:val="none" w:sz="0" w:space="0" w:color="auto"/>
        <w:left w:val="none" w:sz="0" w:space="0" w:color="auto"/>
        <w:bottom w:val="none" w:sz="0" w:space="0" w:color="auto"/>
        <w:right w:val="none" w:sz="0" w:space="0" w:color="auto"/>
      </w:divBdr>
    </w:div>
    <w:div w:id="2066685709">
      <w:bodyDiv w:val="1"/>
      <w:marLeft w:val="0"/>
      <w:marRight w:val="0"/>
      <w:marTop w:val="0"/>
      <w:marBottom w:val="0"/>
      <w:divBdr>
        <w:top w:val="none" w:sz="0" w:space="0" w:color="auto"/>
        <w:left w:val="none" w:sz="0" w:space="0" w:color="auto"/>
        <w:bottom w:val="none" w:sz="0" w:space="0" w:color="auto"/>
        <w:right w:val="none" w:sz="0" w:space="0" w:color="auto"/>
      </w:divBdr>
      <w:divsChild>
        <w:div w:id="1382752207">
          <w:marLeft w:val="446"/>
          <w:marRight w:val="0"/>
          <w:marTop w:val="0"/>
          <w:marBottom w:val="0"/>
          <w:divBdr>
            <w:top w:val="none" w:sz="0" w:space="0" w:color="auto"/>
            <w:left w:val="none" w:sz="0" w:space="0" w:color="auto"/>
            <w:bottom w:val="none" w:sz="0" w:space="0" w:color="auto"/>
            <w:right w:val="none" w:sz="0" w:space="0" w:color="auto"/>
          </w:divBdr>
        </w:div>
        <w:div w:id="69549537">
          <w:marLeft w:val="446"/>
          <w:marRight w:val="0"/>
          <w:marTop w:val="0"/>
          <w:marBottom w:val="0"/>
          <w:divBdr>
            <w:top w:val="none" w:sz="0" w:space="0" w:color="auto"/>
            <w:left w:val="none" w:sz="0" w:space="0" w:color="auto"/>
            <w:bottom w:val="none" w:sz="0" w:space="0" w:color="auto"/>
            <w:right w:val="none" w:sz="0" w:space="0" w:color="auto"/>
          </w:divBdr>
        </w:div>
        <w:div w:id="846797209">
          <w:marLeft w:val="446"/>
          <w:marRight w:val="0"/>
          <w:marTop w:val="0"/>
          <w:marBottom w:val="0"/>
          <w:divBdr>
            <w:top w:val="none" w:sz="0" w:space="0" w:color="auto"/>
            <w:left w:val="none" w:sz="0" w:space="0" w:color="auto"/>
            <w:bottom w:val="none" w:sz="0" w:space="0" w:color="auto"/>
            <w:right w:val="none" w:sz="0" w:space="0" w:color="auto"/>
          </w:divBdr>
        </w:div>
        <w:div w:id="169369761">
          <w:marLeft w:val="446"/>
          <w:marRight w:val="0"/>
          <w:marTop w:val="0"/>
          <w:marBottom w:val="0"/>
          <w:divBdr>
            <w:top w:val="none" w:sz="0" w:space="0" w:color="auto"/>
            <w:left w:val="none" w:sz="0" w:space="0" w:color="auto"/>
            <w:bottom w:val="none" w:sz="0" w:space="0" w:color="auto"/>
            <w:right w:val="none" w:sz="0" w:space="0" w:color="auto"/>
          </w:divBdr>
        </w:div>
        <w:div w:id="1576819947">
          <w:marLeft w:val="446"/>
          <w:marRight w:val="0"/>
          <w:marTop w:val="0"/>
          <w:marBottom w:val="0"/>
          <w:divBdr>
            <w:top w:val="none" w:sz="0" w:space="0" w:color="auto"/>
            <w:left w:val="none" w:sz="0" w:space="0" w:color="auto"/>
            <w:bottom w:val="none" w:sz="0" w:space="0" w:color="auto"/>
            <w:right w:val="none" w:sz="0" w:space="0" w:color="auto"/>
          </w:divBdr>
        </w:div>
        <w:div w:id="1343165966">
          <w:marLeft w:val="446"/>
          <w:marRight w:val="0"/>
          <w:marTop w:val="0"/>
          <w:marBottom w:val="0"/>
          <w:divBdr>
            <w:top w:val="none" w:sz="0" w:space="0" w:color="auto"/>
            <w:left w:val="none" w:sz="0" w:space="0" w:color="auto"/>
            <w:bottom w:val="none" w:sz="0" w:space="0" w:color="auto"/>
            <w:right w:val="none" w:sz="0" w:space="0" w:color="auto"/>
          </w:divBdr>
        </w:div>
        <w:div w:id="608198236">
          <w:marLeft w:val="446"/>
          <w:marRight w:val="0"/>
          <w:marTop w:val="0"/>
          <w:marBottom w:val="0"/>
          <w:divBdr>
            <w:top w:val="none" w:sz="0" w:space="0" w:color="auto"/>
            <w:left w:val="none" w:sz="0" w:space="0" w:color="auto"/>
            <w:bottom w:val="none" w:sz="0" w:space="0" w:color="auto"/>
            <w:right w:val="none" w:sz="0" w:space="0" w:color="auto"/>
          </w:divBdr>
        </w:div>
        <w:div w:id="1108891823">
          <w:marLeft w:val="446"/>
          <w:marRight w:val="0"/>
          <w:marTop w:val="0"/>
          <w:marBottom w:val="0"/>
          <w:divBdr>
            <w:top w:val="none" w:sz="0" w:space="0" w:color="auto"/>
            <w:left w:val="none" w:sz="0" w:space="0" w:color="auto"/>
            <w:bottom w:val="none" w:sz="0" w:space="0" w:color="auto"/>
            <w:right w:val="none" w:sz="0" w:space="0" w:color="auto"/>
          </w:divBdr>
        </w:div>
        <w:div w:id="520750023">
          <w:marLeft w:val="446"/>
          <w:marRight w:val="0"/>
          <w:marTop w:val="0"/>
          <w:marBottom w:val="0"/>
          <w:divBdr>
            <w:top w:val="none" w:sz="0" w:space="0" w:color="auto"/>
            <w:left w:val="none" w:sz="0" w:space="0" w:color="auto"/>
            <w:bottom w:val="none" w:sz="0" w:space="0" w:color="auto"/>
            <w:right w:val="none" w:sz="0" w:space="0" w:color="auto"/>
          </w:divBdr>
        </w:div>
        <w:div w:id="2007662156">
          <w:marLeft w:val="446"/>
          <w:marRight w:val="0"/>
          <w:marTop w:val="0"/>
          <w:marBottom w:val="0"/>
          <w:divBdr>
            <w:top w:val="none" w:sz="0" w:space="0" w:color="auto"/>
            <w:left w:val="none" w:sz="0" w:space="0" w:color="auto"/>
            <w:bottom w:val="none" w:sz="0" w:space="0" w:color="auto"/>
            <w:right w:val="none" w:sz="0" w:space="0" w:color="auto"/>
          </w:divBdr>
        </w:div>
        <w:div w:id="1981230454">
          <w:marLeft w:val="446"/>
          <w:marRight w:val="0"/>
          <w:marTop w:val="0"/>
          <w:marBottom w:val="0"/>
          <w:divBdr>
            <w:top w:val="none" w:sz="0" w:space="0" w:color="auto"/>
            <w:left w:val="none" w:sz="0" w:space="0" w:color="auto"/>
            <w:bottom w:val="none" w:sz="0" w:space="0" w:color="auto"/>
            <w:right w:val="none" w:sz="0" w:space="0" w:color="auto"/>
          </w:divBdr>
        </w:div>
        <w:div w:id="15276269">
          <w:marLeft w:val="446"/>
          <w:marRight w:val="0"/>
          <w:marTop w:val="0"/>
          <w:marBottom w:val="0"/>
          <w:divBdr>
            <w:top w:val="none" w:sz="0" w:space="0" w:color="auto"/>
            <w:left w:val="none" w:sz="0" w:space="0" w:color="auto"/>
            <w:bottom w:val="none" w:sz="0" w:space="0" w:color="auto"/>
            <w:right w:val="none" w:sz="0" w:space="0" w:color="auto"/>
          </w:divBdr>
        </w:div>
        <w:div w:id="968054611">
          <w:marLeft w:val="446"/>
          <w:marRight w:val="0"/>
          <w:marTop w:val="0"/>
          <w:marBottom w:val="0"/>
          <w:divBdr>
            <w:top w:val="none" w:sz="0" w:space="0" w:color="auto"/>
            <w:left w:val="none" w:sz="0" w:space="0" w:color="auto"/>
            <w:bottom w:val="none" w:sz="0" w:space="0" w:color="auto"/>
            <w:right w:val="none" w:sz="0" w:space="0" w:color="auto"/>
          </w:divBdr>
        </w:div>
        <w:div w:id="185413778">
          <w:marLeft w:val="446"/>
          <w:marRight w:val="0"/>
          <w:marTop w:val="0"/>
          <w:marBottom w:val="0"/>
          <w:divBdr>
            <w:top w:val="none" w:sz="0" w:space="0" w:color="auto"/>
            <w:left w:val="none" w:sz="0" w:space="0" w:color="auto"/>
            <w:bottom w:val="none" w:sz="0" w:space="0" w:color="auto"/>
            <w:right w:val="none" w:sz="0" w:space="0" w:color="auto"/>
          </w:divBdr>
        </w:div>
      </w:divsChild>
    </w:div>
    <w:div w:id="2072969384">
      <w:bodyDiv w:val="1"/>
      <w:marLeft w:val="0"/>
      <w:marRight w:val="0"/>
      <w:marTop w:val="0"/>
      <w:marBottom w:val="0"/>
      <w:divBdr>
        <w:top w:val="none" w:sz="0" w:space="0" w:color="auto"/>
        <w:left w:val="none" w:sz="0" w:space="0" w:color="auto"/>
        <w:bottom w:val="none" w:sz="0" w:space="0" w:color="auto"/>
        <w:right w:val="none" w:sz="0" w:space="0" w:color="auto"/>
      </w:divBdr>
    </w:div>
    <w:div w:id="2073767317">
      <w:bodyDiv w:val="1"/>
      <w:marLeft w:val="0"/>
      <w:marRight w:val="0"/>
      <w:marTop w:val="0"/>
      <w:marBottom w:val="0"/>
      <w:divBdr>
        <w:top w:val="none" w:sz="0" w:space="0" w:color="auto"/>
        <w:left w:val="none" w:sz="0" w:space="0" w:color="auto"/>
        <w:bottom w:val="none" w:sz="0" w:space="0" w:color="auto"/>
        <w:right w:val="none" w:sz="0" w:space="0" w:color="auto"/>
      </w:divBdr>
      <w:divsChild>
        <w:div w:id="928853563">
          <w:marLeft w:val="446"/>
          <w:marRight w:val="0"/>
          <w:marTop w:val="0"/>
          <w:marBottom w:val="0"/>
          <w:divBdr>
            <w:top w:val="none" w:sz="0" w:space="0" w:color="auto"/>
            <w:left w:val="none" w:sz="0" w:space="0" w:color="auto"/>
            <w:bottom w:val="none" w:sz="0" w:space="0" w:color="auto"/>
            <w:right w:val="none" w:sz="0" w:space="0" w:color="auto"/>
          </w:divBdr>
        </w:div>
        <w:div w:id="908462403">
          <w:marLeft w:val="446"/>
          <w:marRight w:val="0"/>
          <w:marTop w:val="0"/>
          <w:marBottom w:val="0"/>
          <w:divBdr>
            <w:top w:val="none" w:sz="0" w:space="0" w:color="auto"/>
            <w:left w:val="none" w:sz="0" w:space="0" w:color="auto"/>
            <w:bottom w:val="none" w:sz="0" w:space="0" w:color="auto"/>
            <w:right w:val="none" w:sz="0" w:space="0" w:color="auto"/>
          </w:divBdr>
        </w:div>
        <w:div w:id="1041974000">
          <w:marLeft w:val="446"/>
          <w:marRight w:val="0"/>
          <w:marTop w:val="0"/>
          <w:marBottom w:val="0"/>
          <w:divBdr>
            <w:top w:val="none" w:sz="0" w:space="0" w:color="auto"/>
            <w:left w:val="none" w:sz="0" w:space="0" w:color="auto"/>
            <w:bottom w:val="none" w:sz="0" w:space="0" w:color="auto"/>
            <w:right w:val="none" w:sz="0" w:space="0" w:color="auto"/>
          </w:divBdr>
        </w:div>
        <w:div w:id="1043136576">
          <w:marLeft w:val="446"/>
          <w:marRight w:val="0"/>
          <w:marTop w:val="0"/>
          <w:marBottom w:val="0"/>
          <w:divBdr>
            <w:top w:val="none" w:sz="0" w:space="0" w:color="auto"/>
            <w:left w:val="none" w:sz="0" w:space="0" w:color="auto"/>
            <w:bottom w:val="none" w:sz="0" w:space="0" w:color="auto"/>
            <w:right w:val="none" w:sz="0" w:space="0" w:color="auto"/>
          </w:divBdr>
        </w:div>
        <w:div w:id="1345285061">
          <w:marLeft w:val="446"/>
          <w:marRight w:val="0"/>
          <w:marTop w:val="0"/>
          <w:marBottom w:val="0"/>
          <w:divBdr>
            <w:top w:val="none" w:sz="0" w:space="0" w:color="auto"/>
            <w:left w:val="none" w:sz="0" w:space="0" w:color="auto"/>
            <w:bottom w:val="none" w:sz="0" w:space="0" w:color="auto"/>
            <w:right w:val="none" w:sz="0" w:space="0" w:color="auto"/>
          </w:divBdr>
        </w:div>
      </w:divsChild>
    </w:div>
    <w:div w:id="2081127567">
      <w:bodyDiv w:val="1"/>
      <w:marLeft w:val="0"/>
      <w:marRight w:val="0"/>
      <w:marTop w:val="0"/>
      <w:marBottom w:val="0"/>
      <w:divBdr>
        <w:top w:val="none" w:sz="0" w:space="0" w:color="auto"/>
        <w:left w:val="none" w:sz="0" w:space="0" w:color="auto"/>
        <w:bottom w:val="none" w:sz="0" w:space="0" w:color="auto"/>
        <w:right w:val="none" w:sz="0" w:space="0" w:color="auto"/>
      </w:divBdr>
      <w:divsChild>
        <w:div w:id="303628557">
          <w:marLeft w:val="446"/>
          <w:marRight w:val="0"/>
          <w:marTop w:val="0"/>
          <w:marBottom w:val="0"/>
          <w:divBdr>
            <w:top w:val="none" w:sz="0" w:space="0" w:color="auto"/>
            <w:left w:val="none" w:sz="0" w:space="0" w:color="auto"/>
            <w:bottom w:val="none" w:sz="0" w:space="0" w:color="auto"/>
            <w:right w:val="none" w:sz="0" w:space="0" w:color="auto"/>
          </w:divBdr>
        </w:div>
        <w:div w:id="2042507932">
          <w:marLeft w:val="446"/>
          <w:marRight w:val="0"/>
          <w:marTop w:val="0"/>
          <w:marBottom w:val="0"/>
          <w:divBdr>
            <w:top w:val="none" w:sz="0" w:space="0" w:color="auto"/>
            <w:left w:val="none" w:sz="0" w:space="0" w:color="auto"/>
            <w:bottom w:val="none" w:sz="0" w:space="0" w:color="auto"/>
            <w:right w:val="none" w:sz="0" w:space="0" w:color="auto"/>
          </w:divBdr>
        </w:div>
        <w:div w:id="1087532551">
          <w:marLeft w:val="446"/>
          <w:marRight w:val="0"/>
          <w:marTop w:val="0"/>
          <w:marBottom w:val="0"/>
          <w:divBdr>
            <w:top w:val="none" w:sz="0" w:space="0" w:color="auto"/>
            <w:left w:val="none" w:sz="0" w:space="0" w:color="auto"/>
            <w:bottom w:val="none" w:sz="0" w:space="0" w:color="auto"/>
            <w:right w:val="none" w:sz="0" w:space="0" w:color="auto"/>
          </w:divBdr>
        </w:div>
        <w:div w:id="1075125493">
          <w:marLeft w:val="446"/>
          <w:marRight w:val="0"/>
          <w:marTop w:val="0"/>
          <w:marBottom w:val="0"/>
          <w:divBdr>
            <w:top w:val="none" w:sz="0" w:space="0" w:color="auto"/>
            <w:left w:val="none" w:sz="0" w:space="0" w:color="auto"/>
            <w:bottom w:val="none" w:sz="0" w:space="0" w:color="auto"/>
            <w:right w:val="none" w:sz="0" w:space="0" w:color="auto"/>
          </w:divBdr>
        </w:div>
        <w:div w:id="1592011716">
          <w:marLeft w:val="446"/>
          <w:marRight w:val="0"/>
          <w:marTop w:val="0"/>
          <w:marBottom w:val="0"/>
          <w:divBdr>
            <w:top w:val="none" w:sz="0" w:space="0" w:color="auto"/>
            <w:left w:val="none" w:sz="0" w:space="0" w:color="auto"/>
            <w:bottom w:val="none" w:sz="0" w:space="0" w:color="auto"/>
            <w:right w:val="none" w:sz="0" w:space="0" w:color="auto"/>
          </w:divBdr>
        </w:div>
        <w:div w:id="2052991124">
          <w:marLeft w:val="446"/>
          <w:marRight w:val="0"/>
          <w:marTop w:val="0"/>
          <w:marBottom w:val="0"/>
          <w:divBdr>
            <w:top w:val="none" w:sz="0" w:space="0" w:color="auto"/>
            <w:left w:val="none" w:sz="0" w:space="0" w:color="auto"/>
            <w:bottom w:val="none" w:sz="0" w:space="0" w:color="auto"/>
            <w:right w:val="none" w:sz="0" w:space="0" w:color="auto"/>
          </w:divBdr>
        </w:div>
        <w:div w:id="735250264">
          <w:marLeft w:val="446"/>
          <w:marRight w:val="0"/>
          <w:marTop w:val="0"/>
          <w:marBottom w:val="0"/>
          <w:divBdr>
            <w:top w:val="none" w:sz="0" w:space="0" w:color="auto"/>
            <w:left w:val="none" w:sz="0" w:space="0" w:color="auto"/>
            <w:bottom w:val="none" w:sz="0" w:space="0" w:color="auto"/>
            <w:right w:val="none" w:sz="0" w:space="0" w:color="auto"/>
          </w:divBdr>
        </w:div>
        <w:div w:id="1899391333">
          <w:marLeft w:val="446"/>
          <w:marRight w:val="0"/>
          <w:marTop w:val="0"/>
          <w:marBottom w:val="0"/>
          <w:divBdr>
            <w:top w:val="none" w:sz="0" w:space="0" w:color="auto"/>
            <w:left w:val="none" w:sz="0" w:space="0" w:color="auto"/>
            <w:bottom w:val="none" w:sz="0" w:space="0" w:color="auto"/>
            <w:right w:val="none" w:sz="0" w:space="0" w:color="auto"/>
          </w:divBdr>
        </w:div>
        <w:div w:id="939678185">
          <w:marLeft w:val="446"/>
          <w:marRight w:val="0"/>
          <w:marTop w:val="0"/>
          <w:marBottom w:val="0"/>
          <w:divBdr>
            <w:top w:val="none" w:sz="0" w:space="0" w:color="auto"/>
            <w:left w:val="none" w:sz="0" w:space="0" w:color="auto"/>
            <w:bottom w:val="none" w:sz="0" w:space="0" w:color="auto"/>
            <w:right w:val="none" w:sz="0" w:space="0" w:color="auto"/>
          </w:divBdr>
        </w:div>
        <w:div w:id="755439868">
          <w:marLeft w:val="446"/>
          <w:marRight w:val="0"/>
          <w:marTop w:val="0"/>
          <w:marBottom w:val="0"/>
          <w:divBdr>
            <w:top w:val="none" w:sz="0" w:space="0" w:color="auto"/>
            <w:left w:val="none" w:sz="0" w:space="0" w:color="auto"/>
            <w:bottom w:val="none" w:sz="0" w:space="0" w:color="auto"/>
            <w:right w:val="none" w:sz="0" w:space="0" w:color="auto"/>
          </w:divBdr>
        </w:div>
        <w:div w:id="1529297673">
          <w:marLeft w:val="446"/>
          <w:marRight w:val="0"/>
          <w:marTop w:val="0"/>
          <w:marBottom w:val="0"/>
          <w:divBdr>
            <w:top w:val="none" w:sz="0" w:space="0" w:color="auto"/>
            <w:left w:val="none" w:sz="0" w:space="0" w:color="auto"/>
            <w:bottom w:val="none" w:sz="0" w:space="0" w:color="auto"/>
            <w:right w:val="none" w:sz="0" w:space="0" w:color="auto"/>
          </w:divBdr>
        </w:div>
        <w:div w:id="1419056832">
          <w:marLeft w:val="446"/>
          <w:marRight w:val="0"/>
          <w:marTop w:val="0"/>
          <w:marBottom w:val="0"/>
          <w:divBdr>
            <w:top w:val="none" w:sz="0" w:space="0" w:color="auto"/>
            <w:left w:val="none" w:sz="0" w:space="0" w:color="auto"/>
            <w:bottom w:val="none" w:sz="0" w:space="0" w:color="auto"/>
            <w:right w:val="none" w:sz="0" w:space="0" w:color="auto"/>
          </w:divBdr>
        </w:div>
        <w:div w:id="215512813">
          <w:marLeft w:val="446"/>
          <w:marRight w:val="0"/>
          <w:marTop w:val="0"/>
          <w:marBottom w:val="0"/>
          <w:divBdr>
            <w:top w:val="none" w:sz="0" w:space="0" w:color="auto"/>
            <w:left w:val="none" w:sz="0" w:space="0" w:color="auto"/>
            <w:bottom w:val="none" w:sz="0" w:space="0" w:color="auto"/>
            <w:right w:val="none" w:sz="0" w:space="0" w:color="auto"/>
          </w:divBdr>
        </w:div>
        <w:div w:id="33103383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breastcancersurvivorship.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s://portal.cfpc.ca/resourcesdocs/uploadedFiles/Directories/Committees_List/BCS_T"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1B2AD4-F5B7-344D-9CA3-AABDEB8417FE}" type="doc">
      <dgm:prSet loTypeId="urn:microsoft.com/office/officeart/2005/8/layout/radial1" loCatId="" qsTypeId="urn:microsoft.com/office/officeart/2005/8/quickstyle/simple1" qsCatId="simple" csTypeId="urn:microsoft.com/office/officeart/2005/8/colors/accent0_1" csCatId="mainScheme" phldr="1"/>
      <dgm:spPr/>
      <dgm:t>
        <a:bodyPr/>
        <a:lstStyle/>
        <a:p>
          <a:endParaRPr lang="en-US"/>
        </a:p>
      </dgm:t>
    </dgm:pt>
    <dgm:pt modelId="{3230B810-BA3E-CD4D-84F3-059DD5EE53CC}">
      <dgm:prSet phldrT="[Text]"/>
      <dgm:spPr/>
      <dgm:t>
        <a:bodyPr/>
        <a:lstStyle/>
        <a:p>
          <a:r>
            <a:rPr lang="en-US" b="1"/>
            <a:t>Survivorship </a:t>
          </a:r>
        </a:p>
        <a:p>
          <a:r>
            <a:rPr lang="en-US" b="1"/>
            <a:t>Care </a:t>
          </a:r>
        </a:p>
      </dgm:t>
    </dgm:pt>
    <dgm:pt modelId="{3DDFF034-70DC-834A-8B48-000175A8A27C}" type="parTrans" cxnId="{31AB618A-0AD5-C349-B0EA-1CA851C53848}">
      <dgm:prSet/>
      <dgm:spPr/>
      <dgm:t>
        <a:bodyPr/>
        <a:lstStyle/>
        <a:p>
          <a:endParaRPr lang="en-US"/>
        </a:p>
      </dgm:t>
    </dgm:pt>
    <dgm:pt modelId="{302A5BD3-730D-9440-8E38-C8246B8F780C}" type="sibTrans" cxnId="{31AB618A-0AD5-C349-B0EA-1CA851C53848}">
      <dgm:prSet/>
      <dgm:spPr/>
      <dgm:t>
        <a:bodyPr/>
        <a:lstStyle/>
        <a:p>
          <a:endParaRPr lang="en-US"/>
        </a:p>
      </dgm:t>
    </dgm:pt>
    <dgm:pt modelId="{29542134-91CE-9844-9AF9-ABC8430DA0BB}">
      <dgm:prSet phldrT="[Text]"/>
      <dgm:spPr/>
      <dgm:t>
        <a:bodyPr/>
        <a:lstStyle/>
        <a:p>
          <a:r>
            <a:rPr lang="en-US"/>
            <a:t>Survillence for breast cancer recurrence </a:t>
          </a:r>
        </a:p>
      </dgm:t>
    </dgm:pt>
    <dgm:pt modelId="{BC8FBB82-A159-9A4B-B697-F0FE167A4BC7}" type="parTrans" cxnId="{C275B4E0-D0B7-2441-BE0D-17CEA668B496}">
      <dgm:prSet/>
      <dgm:spPr/>
      <dgm:t>
        <a:bodyPr/>
        <a:lstStyle/>
        <a:p>
          <a:endParaRPr lang="en-US"/>
        </a:p>
      </dgm:t>
    </dgm:pt>
    <dgm:pt modelId="{C37C0E45-8027-7342-AD62-931559940541}" type="sibTrans" cxnId="{C275B4E0-D0B7-2441-BE0D-17CEA668B496}">
      <dgm:prSet/>
      <dgm:spPr/>
      <dgm:t>
        <a:bodyPr/>
        <a:lstStyle/>
        <a:p>
          <a:endParaRPr lang="en-US"/>
        </a:p>
      </dgm:t>
    </dgm:pt>
    <dgm:pt modelId="{B8386CD9-2ECC-BA4F-BC36-51516A746218}">
      <dgm:prSet phldrT="[Text]"/>
      <dgm:spPr/>
      <dgm:t>
        <a:bodyPr/>
        <a:lstStyle/>
        <a:p>
          <a:r>
            <a:rPr lang="en-US"/>
            <a:t>Encouarging adherence  to adjuvent therapy </a:t>
          </a:r>
        </a:p>
      </dgm:t>
    </dgm:pt>
    <dgm:pt modelId="{64141C26-5C57-034B-B864-FDCE24FE65D7}" type="parTrans" cxnId="{8DC732FC-8F3F-CF43-AD4D-B51A7B1E8C34}">
      <dgm:prSet/>
      <dgm:spPr/>
      <dgm:t>
        <a:bodyPr/>
        <a:lstStyle/>
        <a:p>
          <a:endParaRPr lang="en-US"/>
        </a:p>
      </dgm:t>
    </dgm:pt>
    <dgm:pt modelId="{CEA9C20F-51F7-B740-9592-138177B633CA}" type="sibTrans" cxnId="{8DC732FC-8F3F-CF43-AD4D-B51A7B1E8C34}">
      <dgm:prSet/>
      <dgm:spPr/>
      <dgm:t>
        <a:bodyPr/>
        <a:lstStyle/>
        <a:p>
          <a:endParaRPr lang="en-US"/>
        </a:p>
      </dgm:t>
    </dgm:pt>
    <dgm:pt modelId="{20EFD9C9-1748-8648-A900-E560F65571F4}">
      <dgm:prSet phldrT="[Text]"/>
      <dgm:spPr/>
      <dgm:t>
        <a:bodyPr/>
        <a:lstStyle/>
        <a:p>
          <a:r>
            <a:rPr lang="en-US"/>
            <a:t>Promoting  healthy lifestyle  behaviours </a:t>
          </a:r>
        </a:p>
      </dgm:t>
    </dgm:pt>
    <dgm:pt modelId="{A9CDF9C5-1F70-EE47-9619-2D543263859A}" type="parTrans" cxnId="{095E14BA-B32A-3644-A635-D8FD9B6CD06A}">
      <dgm:prSet/>
      <dgm:spPr/>
      <dgm:t>
        <a:bodyPr/>
        <a:lstStyle/>
        <a:p>
          <a:endParaRPr lang="en-US"/>
        </a:p>
      </dgm:t>
    </dgm:pt>
    <dgm:pt modelId="{F2F6D29D-9B59-944A-AE6C-3BD7EF6E245A}" type="sibTrans" cxnId="{095E14BA-B32A-3644-A635-D8FD9B6CD06A}">
      <dgm:prSet/>
      <dgm:spPr/>
      <dgm:t>
        <a:bodyPr/>
        <a:lstStyle/>
        <a:p>
          <a:endParaRPr lang="en-US"/>
        </a:p>
      </dgm:t>
    </dgm:pt>
    <dgm:pt modelId="{044875FF-4189-D644-BF3A-138D3D4F5CBE}">
      <dgm:prSet phldrT="[Text]"/>
      <dgm:spPr/>
      <dgm:t>
        <a:bodyPr/>
        <a:lstStyle/>
        <a:p>
          <a:r>
            <a:rPr lang="en-US"/>
            <a:t>Coordination of care </a:t>
          </a:r>
        </a:p>
      </dgm:t>
    </dgm:pt>
    <dgm:pt modelId="{24B735BD-BF61-D24A-898B-16A5ACFD2503}" type="parTrans" cxnId="{282AB14A-BEAF-6F4F-B7C3-900C33595C5A}">
      <dgm:prSet/>
      <dgm:spPr/>
      <dgm:t>
        <a:bodyPr/>
        <a:lstStyle/>
        <a:p>
          <a:endParaRPr lang="en-US"/>
        </a:p>
      </dgm:t>
    </dgm:pt>
    <dgm:pt modelId="{E7CBC624-B3B5-4047-8DCF-881D90F085A7}" type="sibTrans" cxnId="{282AB14A-BEAF-6F4F-B7C3-900C33595C5A}">
      <dgm:prSet/>
      <dgm:spPr/>
      <dgm:t>
        <a:bodyPr/>
        <a:lstStyle/>
        <a:p>
          <a:endParaRPr lang="en-US"/>
        </a:p>
      </dgm:t>
    </dgm:pt>
    <dgm:pt modelId="{334796E4-71A9-094C-980E-A30F2A343CDD}">
      <dgm:prSet phldrT="[Text]"/>
      <dgm:spPr/>
      <dgm:t>
        <a:bodyPr/>
        <a:lstStyle/>
        <a:p>
          <a:r>
            <a:rPr lang="en-US"/>
            <a:t>Managing long term side effects </a:t>
          </a:r>
        </a:p>
      </dgm:t>
    </dgm:pt>
    <dgm:pt modelId="{430DB545-2745-9640-B23C-5051C8234281}" type="parTrans" cxnId="{9B4363AB-9E60-CB49-9CAD-704E96308D2F}">
      <dgm:prSet/>
      <dgm:spPr/>
      <dgm:t>
        <a:bodyPr/>
        <a:lstStyle/>
        <a:p>
          <a:endParaRPr lang="en-US"/>
        </a:p>
      </dgm:t>
    </dgm:pt>
    <dgm:pt modelId="{768AFDFB-02DC-FC4F-92D0-0F895039A514}" type="sibTrans" cxnId="{9B4363AB-9E60-CB49-9CAD-704E96308D2F}">
      <dgm:prSet/>
      <dgm:spPr/>
      <dgm:t>
        <a:bodyPr/>
        <a:lstStyle/>
        <a:p>
          <a:endParaRPr lang="en-US"/>
        </a:p>
      </dgm:t>
    </dgm:pt>
    <dgm:pt modelId="{259AF97C-63DD-0D44-9F05-60EE222F5DD9}" type="pres">
      <dgm:prSet presAssocID="{7D1B2AD4-F5B7-344D-9CA3-AABDEB8417FE}" presName="cycle" presStyleCnt="0">
        <dgm:presLayoutVars>
          <dgm:chMax val="1"/>
          <dgm:dir/>
          <dgm:animLvl val="ctr"/>
          <dgm:resizeHandles val="exact"/>
        </dgm:presLayoutVars>
      </dgm:prSet>
      <dgm:spPr/>
    </dgm:pt>
    <dgm:pt modelId="{6F952263-CF5E-E14E-BFFB-20A68934C6FD}" type="pres">
      <dgm:prSet presAssocID="{3230B810-BA3E-CD4D-84F3-059DD5EE53CC}" presName="centerShape" presStyleLbl="node0" presStyleIdx="0" presStyleCnt="1"/>
      <dgm:spPr/>
    </dgm:pt>
    <dgm:pt modelId="{20DF1924-7547-7E45-AA54-F209613A629E}" type="pres">
      <dgm:prSet presAssocID="{BC8FBB82-A159-9A4B-B697-F0FE167A4BC7}" presName="Name9" presStyleLbl="parChTrans1D2" presStyleIdx="0" presStyleCnt="5"/>
      <dgm:spPr/>
    </dgm:pt>
    <dgm:pt modelId="{25F3336E-55A6-3E45-81A5-74AA476FB9F7}" type="pres">
      <dgm:prSet presAssocID="{BC8FBB82-A159-9A4B-B697-F0FE167A4BC7}" presName="connTx" presStyleLbl="parChTrans1D2" presStyleIdx="0" presStyleCnt="5"/>
      <dgm:spPr/>
    </dgm:pt>
    <dgm:pt modelId="{BF168D33-FFED-0142-8409-6A5C273E3329}" type="pres">
      <dgm:prSet presAssocID="{29542134-91CE-9844-9AF9-ABC8430DA0BB}" presName="node" presStyleLbl="node1" presStyleIdx="0" presStyleCnt="5">
        <dgm:presLayoutVars>
          <dgm:bulletEnabled val="1"/>
        </dgm:presLayoutVars>
      </dgm:prSet>
      <dgm:spPr/>
    </dgm:pt>
    <dgm:pt modelId="{85D91848-F63F-004D-8300-17F358BFB0C6}" type="pres">
      <dgm:prSet presAssocID="{430DB545-2745-9640-B23C-5051C8234281}" presName="Name9" presStyleLbl="parChTrans1D2" presStyleIdx="1" presStyleCnt="5"/>
      <dgm:spPr/>
    </dgm:pt>
    <dgm:pt modelId="{DE6DD5D8-0190-074C-A215-BAFE5BFD839F}" type="pres">
      <dgm:prSet presAssocID="{430DB545-2745-9640-B23C-5051C8234281}" presName="connTx" presStyleLbl="parChTrans1D2" presStyleIdx="1" presStyleCnt="5"/>
      <dgm:spPr/>
    </dgm:pt>
    <dgm:pt modelId="{D8797B3D-0F7B-624C-BB4D-656C9ABDB261}" type="pres">
      <dgm:prSet presAssocID="{334796E4-71A9-094C-980E-A30F2A343CDD}" presName="node" presStyleLbl="node1" presStyleIdx="1" presStyleCnt="5">
        <dgm:presLayoutVars>
          <dgm:bulletEnabled val="1"/>
        </dgm:presLayoutVars>
      </dgm:prSet>
      <dgm:spPr/>
    </dgm:pt>
    <dgm:pt modelId="{62F20607-8E5B-6E4D-9000-F6552AD13BAD}" type="pres">
      <dgm:prSet presAssocID="{64141C26-5C57-034B-B864-FDCE24FE65D7}" presName="Name9" presStyleLbl="parChTrans1D2" presStyleIdx="2" presStyleCnt="5"/>
      <dgm:spPr/>
    </dgm:pt>
    <dgm:pt modelId="{15667301-8675-B049-AF78-459B4C034620}" type="pres">
      <dgm:prSet presAssocID="{64141C26-5C57-034B-B864-FDCE24FE65D7}" presName="connTx" presStyleLbl="parChTrans1D2" presStyleIdx="2" presStyleCnt="5"/>
      <dgm:spPr/>
    </dgm:pt>
    <dgm:pt modelId="{C5C6ED65-6600-EB48-8933-BAE861AADE4D}" type="pres">
      <dgm:prSet presAssocID="{B8386CD9-2ECC-BA4F-BC36-51516A746218}" presName="node" presStyleLbl="node1" presStyleIdx="2" presStyleCnt="5">
        <dgm:presLayoutVars>
          <dgm:bulletEnabled val="1"/>
        </dgm:presLayoutVars>
      </dgm:prSet>
      <dgm:spPr/>
    </dgm:pt>
    <dgm:pt modelId="{2338CBF6-406C-9645-9824-5D9909CFAA46}" type="pres">
      <dgm:prSet presAssocID="{A9CDF9C5-1F70-EE47-9619-2D543263859A}" presName="Name9" presStyleLbl="parChTrans1D2" presStyleIdx="3" presStyleCnt="5"/>
      <dgm:spPr/>
    </dgm:pt>
    <dgm:pt modelId="{E96FDC60-0CC4-F743-B64A-1104182B7997}" type="pres">
      <dgm:prSet presAssocID="{A9CDF9C5-1F70-EE47-9619-2D543263859A}" presName="connTx" presStyleLbl="parChTrans1D2" presStyleIdx="3" presStyleCnt="5"/>
      <dgm:spPr/>
    </dgm:pt>
    <dgm:pt modelId="{F560F339-7685-934C-A3B1-FB271FD09000}" type="pres">
      <dgm:prSet presAssocID="{20EFD9C9-1748-8648-A900-E560F65571F4}" presName="node" presStyleLbl="node1" presStyleIdx="3" presStyleCnt="5">
        <dgm:presLayoutVars>
          <dgm:bulletEnabled val="1"/>
        </dgm:presLayoutVars>
      </dgm:prSet>
      <dgm:spPr/>
    </dgm:pt>
    <dgm:pt modelId="{DAA1E514-8625-0243-B350-0103AAF9B9A6}" type="pres">
      <dgm:prSet presAssocID="{24B735BD-BF61-D24A-898B-16A5ACFD2503}" presName="Name9" presStyleLbl="parChTrans1D2" presStyleIdx="4" presStyleCnt="5"/>
      <dgm:spPr/>
    </dgm:pt>
    <dgm:pt modelId="{C38FB4E7-B84D-6344-BF95-2784ABAC0BAA}" type="pres">
      <dgm:prSet presAssocID="{24B735BD-BF61-D24A-898B-16A5ACFD2503}" presName="connTx" presStyleLbl="parChTrans1D2" presStyleIdx="4" presStyleCnt="5"/>
      <dgm:spPr/>
    </dgm:pt>
    <dgm:pt modelId="{8F7B9BE1-1581-8C40-91AA-BBA87A7479AF}" type="pres">
      <dgm:prSet presAssocID="{044875FF-4189-D644-BF3A-138D3D4F5CBE}" presName="node" presStyleLbl="node1" presStyleIdx="4" presStyleCnt="5">
        <dgm:presLayoutVars>
          <dgm:bulletEnabled val="1"/>
        </dgm:presLayoutVars>
      </dgm:prSet>
      <dgm:spPr/>
    </dgm:pt>
  </dgm:ptLst>
  <dgm:cxnLst>
    <dgm:cxn modelId="{A29D9502-06CE-E846-9450-569ABD209773}" type="presOf" srcId="{A9CDF9C5-1F70-EE47-9619-2D543263859A}" destId="{2338CBF6-406C-9645-9824-5D9909CFAA46}" srcOrd="0" destOrd="0" presId="urn:microsoft.com/office/officeart/2005/8/layout/radial1"/>
    <dgm:cxn modelId="{C2056503-4006-1444-B062-279D5901FF31}" type="presOf" srcId="{29542134-91CE-9844-9AF9-ABC8430DA0BB}" destId="{BF168D33-FFED-0142-8409-6A5C273E3329}" srcOrd="0" destOrd="0" presId="urn:microsoft.com/office/officeart/2005/8/layout/radial1"/>
    <dgm:cxn modelId="{E4010E0A-0888-9044-BD59-94C783F13CC0}" type="presOf" srcId="{7D1B2AD4-F5B7-344D-9CA3-AABDEB8417FE}" destId="{259AF97C-63DD-0D44-9F05-60EE222F5DD9}" srcOrd="0" destOrd="0" presId="urn:microsoft.com/office/officeart/2005/8/layout/radial1"/>
    <dgm:cxn modelId="{B0138B18-8BE2-D343-B725-7A4DEA964E71}" type="presOf" srcId="{B8386CD9-2ECC-BA4F-BC36-51516A746218}" destId="{C5C6ED65-6600-EB48-8933-BAE861AADE4D}" srcOrd="0" destOrd="0" presId="urn:microsoft.com/office/officeart/2005/8/layout/radial1"/>
    <dgm:cxn modelId="{BCD15528-8249-9043-AA32-BB131C16FEAD}" type="presOf" srcId="{BC8FBB82-A159-9A4B-B697-F0FE167A4BC7}" destId="{25F3336E-55A6-3E45-81A5-74AA476FB9F7}" srcOrd="1" destOrd="0" presId="urn:microsoft.com/office/officeart/2005/8/layout/radial1"/>
    <dgm:cxn modelId="{6AF3F52A-0844-5D42-8672-8FA4E695BD22}" type="presOf" srcId="{044875FF-4189-D644-BF3A-138D3D4F5CBE}" destId="{8F7B9BE1-1581-8C40-91AA-BBA87A7479AF}" srcOrd="0" destOrd="0" presId="urn:microsoft.com/office/officeart/2005/8/layout/radial1"/>
    <dgm:cxn modelId="{A67DFE38-A835-BB45-9CCA-ADA81AFD8B67}" type="presOf" srcId="{334796E4-71A9-094C-980E-A30F2A343CDD}" destId="{D8797B3D-0F7B-624C-BB4D-656C9ABDB261}" srcOrd="0" destOrd="0" presId="urn:microsoft.com/office/officeart/2005/8/layout/radial1"/>
    <dgm:cxn modelId="{0BB16046-8C72-0547-BFB9-DDA33C154F66}" type="presOf" srcId="{64141C26-5C57-034B-B864-FDCE24FE65D7}" destId="{62F20607-8E5B-6E4D-9000-F6552AD13BAD}" srcOrd="0" destOrd="0" presId="urn:microsoft.com/office/officeart/2005/8/layout/radial1"/>
    <dgm:cxn modelId="{F15FF246-3FA3-7D43-B6B6-99076E379968}" type="presOf" srcId="{430DB545-2745-9640-B23C-5051C8234281}" destId="{85D91848-F63F-004D-8300-17F358BFB0C6}" srcOrd="0" destOrd="0" presId="urn:microsoft.com/office/officeart/2005/8/layout/radial1"/>
    <dgm:cxn modelId="{282AB14A-BEAF-6F4F-B7C3-900C33595C5A}" srcId="{3230B810-BA3E-CD4D-84F3-059DD5EE53CC}" destId="{044875FF-4189-D644-BF3A-138D3D4F5CBE}" srcOrd="4" destOrd="0" parTransId="{24B735BD-BF61-D24A-898B-16A5ACFD2503}" sibTransId="{E7CBC624-B3B5-4047-8DCF-881D90F085A7}"/>
    <dgm:cxn modelId="{F4063856-E592-0648-9BDE-A6C638315A8B}" type="presOf" srcId="{24B735BD-BF61-D24A-898B-16A5ACFD2503}" destId="{DAA1E514-8625-0243-B350-0103AAF9B9A6}" srcOrd="0" destOrd="0" presId="urn:microsoft.com/office/officeart/2005/8/layout/radial1"/>
    <dgm:cxn modelId="{00C29A65-9770-744D-9A9D-756D20B04FE8}" type="presOf" srcId="{A9CDF9C5-1F70-EE47-9619-2D543263859A}" destId="{E96FDC60-0CC4-F743-B64A-1104182B7997}" srcOrd="1" destOrd="0" presId="urn:microsoft.com/office/officeart/2005/8/layout/radial1"/>
    <dgm:cxn modelId="{5243C57F-A073-5848-A09A-EFC8B8689493}" type="presOf" srcId="{430DB545-2745-9640-B23C-5051C8234281}" destId="{DE6DD5D8-0190-074C-A215-BAFE5BFD839F}" srcOrd="1" destOrd="0" presId="urn:microsoft.com/office/officeart/2005/8/layout/radial1"/>
    <dgm:cxn modelId="{31AB618A-0AD5-C349-B0EA-1CA851C53848}" srcId="{7D1B2AD4-F5B7-344D-9CA3-AABDEB8417FE}" destId="{3230B810-BA3E-CD4D-84F3-059DD5EE53CC}" srcOrd="0" destOrd="0" parTransId="{3DDFF034-70DC-834A-8B48-000175A8A27C}" sibTransId="{302A5BD3-730D-9440-8E38-C8246B8F780C}"/>
    <dgm:cxn modelId="{9B4363AB-9E60-CB49-9CAD-704E96308D2F}" srcId="{3230B810-BA3E-CD4D-84F3-059DD5EE53CC}" destId="{334796E4-71A9-094C-980E-A30F2A343CDD}" srcOrd="1" destOrd="0" parTransId="{430DB545-2745-9640-B23C-5051C8234281}" sibTransId="{768AFDFB-02DC-FC4F-92D0-0F895039A514}"/>
    <dgm:cxn modelId="{095E14BA-B32A-3644-A635-D8FD9B6CD06A}" srcId="{3230B810-BA3E-CD4D-84F3-059DD5EE53CC}" destId="{20EFD9C9-1748-8648-A900-E560F65571F4}" srcOrd="3" destOrd="0" parTransId="{A9CDF9C5-1F70-EE47-9619-2D543263859A}" sibTransId="{F2F6D29D-9B59-944A-AE6C-3BD7EF6E245A}"/>
    <dgm:cxn modelId="{817125C8-0401-CD44-98CA-C345841FF7AD}" type="presOf" srcId="{20EFD9C9-1748-8648-A900-E560F65571F4}" destId="{F560F339-7685-934C-A3B1-FB271FD09000}" srcOrd="0" destOrd="0" presId="urn:microsoft.com/office/officeart/2005/8/layout/radial1"/>
    <dgm:cxn modelId="{851B5CCA-0A56-1E4B-93A4-8102669E0805}" type="presOf" srcId="{3230B810-BA3E-CD4D-84F3-059DD5EE53CC}" destId="{6F952263-CF5E-E14E-BFFB-20A68934C6FD}" srcOrd="0" destOrd="0" presId="urn:microsoft.com/office/officeart/2005/8/layout/radial1"/>
    <dgm:cxn modelId="{447F11CE-5150-7743-BED0-0A56FE89FB26}" type="presOf" srcId="{24B735BD-BF61-D24A-898B-16A5ACFD2503}" destId="{C38FB4E7-B84D-6344-BF95-2784ABAC0BAA}" srcOrd="1" destOrd="0" presId="urn:microsoft.com/office/officeart/2005/8/layout/radial1"/>
    <dgm:cxn modelId="{AE40C3D8-AB5A-5241-8F34-621DEA5CDE34}" type="presOf" srcId="{64141C26-5C57-034B-B864-FDCE24FE65D7}" destId="{15667301-8675-B049-AF78-459B4C034620}" srcOrd="1" destOrd="0" presId="urn:microsoft.com/office/officeart/2005/8/layout/radial1"/>
    <dgm:cxn modelId="{C275B4E0-D0B7-2441-BE0D-17CEA668B496}" srcId="{3230B810-BA3E-CD4D-84F3-059DD5EE53CC}" destId="{29542134-91CE-9844-9AF9-ABC8430DA0BB}" srcOrd="0" destOrd="0" parTransId="{BC8FBB82-A159-9A4B-B697-F0FE167A4BC7}" sibTransId="{C37C0E45-8027-7342-AD62-931559940541}"/>
    <dgm:cxn modelId="{9AC6E1F9-D13B-AA4E-83F0-4ACBCB6C3287}" type="presOf" srcId="{BC8FBB82-A159-9A4B-B697-F0FE167A4BC7}" destId="{20DF1924-7547-7E45-AA54-F209613A629E}" srcOrd="0" destOrd="0" presId="urn:microsoft.com/office/officeart/2005/8/layout/radial1"/>
    <dgm:cxn modelId="{8DC732FC-8F3F-CF43-AD4D-B51A7B1E8C34}" srcId="{3230B810-BA3E-CD4D-84F3-059DD5EE53CC}" destId="{B8386CD9-2ECC-BA4F-BC36-51516A746218}" srcOrd="2" destOrd="0" parTransId="{64141C26-5C57-034B-B864-FDCE24FE65D7}" sibTransId="{CEA9C20F-51F7-B740-9592-138177B633CA}"/>
    <dgm:cxn modelId="{4D601FF0-14BD-4340-AC75-89E529FE4655}" type="presParOf" srcId="{259AF97C-63DD-0D44-9F05-60EE222F5DD9}" destId="{6F952263-CF5E-E14E-BFFB-20A68934C6FD}" srcOrd="0" destOrd="0" presId="urn:microsoft.com/office/officeart/2005/8/layout/radial1"/>
    <dgm:cxn modelId="{1063AC20-5631-DD4E-9ABD-28A6495A3618}" type="presParOf" srcId="{259AF97C-63DD-0D44-9F05-60EE222F5DD9}" destId="{20DF1924-7547-7E45-AA54-F209613A629E}" srcOrd="1" destOrd="0" presId="urn:microsoft.com/office/officeart/2005/8/layout/radial1"/>
    <dgm:cxn modelId="{6FEB8FF2-C369-3446-A537-6FD54C294F33}" type="presParOf" srcId="{20DF1924-7547-7E45-AA54-F209613A629E}" destId="{25F3336E-55A6-3E45-81A5-74AA476FB9F7}" srcOrd="0" destOrd="0" presId="urn:microsoft.com/office/officeart/2005/8/layout/radial1"/>
    <dgm:cxn modelId="{C06EF482-9DAB-0641-B619-FEE6BC0676DF}" type="presParOf" srcId="{259AF97C-63DD-0D44-9F05-60EE222F5DD9}" destId="{BF168D33-FFED-0142-8409-6A5C273E3329}" srcOrd="2" destOrd="0" presId="urn:microsoft.com/office/officeart/2005/8/layout/radial1"/>
    <dgm:cxn modelId="{26007594-5741-AC4A-BD3D-30EBEAD2A173}" type="presParOf" srcId="{259AF97C-63DD-0D44-9F05-60EE222F5DD9}" destId="{85D91848-F63F-004D-8300-17F358BFB0C6}" srcOrd="3" destOrd="0" presId="urn:microsoft.com/office/officeart/2005/8/layout/radial1"/>
    <dgm:cxn modelId="{C1B1823B-EF61-9F47-AC38-B4644CE587E2}" type="presParOf" srcId="{85D91848-F63F-004D-8300-17F358BFB0C6}" destId="{DE6DD5D8-0190-074C-A215-BAFE5BFD839F}" srcOrd="0" destOrd="0" presId="urn:microsoft.com/office/officeart/2005/8/layout/radial1"/>
    <dgm:cxn modelId="{CEB4CCFD-0248-5443-84E7-46328A63316A}" type="presParOf" srcId="{259AF97C-63DD-0D44-9F05-60EE222F5DD9}" destId="{D8797B3D-0F7B-624C-BB4D-656C9ABDB261}" srcOrd="4" destOrd="0" presId="urn:microsoft.com/office/officeart/2005/8/layout/radial1"/>
    <dgm:cxn modelId="{223A1392-EC5D-4047-893E-CFE030E5A8CB}" type="presParOf" srcId="{259AF97C-63DD-0D44-9F05-60EE222F5DD9}" destId="{62F20607-8E5B-6E4D-9000-F6552AD13BAD}" srcOrd="5" destOrd="0" presId="urn:microsoft.com/office/officeart/2005/8/layout/radial1"/>
    <dgm:cxn modelId="{117C1999-CD0E-374A-A92D-AD46F05DA54D}" type="presParOf" srcId="{62F20607-8E5B-6E4D-9000-F6552AD13BAD}" destId="{15667301-8675-B049-AF78-459B4C034620}" srcOrd="0" destOrd="0" presId="urn:microsoft.com/office/officeart/2005/8/layout/radial1"/>
    <dgm:cxn modelId="{FA2E9769-386E-B040-B734-778E04D5238E}" type="presParOf" srcId="{259AF97C-63DD-0D44-9F05-60EE222F5DD9}" destId="{C5C6ED65-6600-EB48-8933-BAE861AADE4D}" srcOrd="6" destOrd="0" presId="urn:microsoft.com/office/officeart/2005/8/layout/radial1"/>
    <dgm:cxn modelId="{879B2984-628E-0348-B580-0A9808547DA3}" type="presParOf" srcId="{259AF97C-63DD-0D44-9F05-60EE222F5DD9}" destId="{2338CBF6-406C-9645-9824-5D9909CFAA46}" srcOrd="7" destOrd="0" presId="urn:microsoft.com/office/officeart/2005/8/layout/radial1"/>
    <dgm:cxn modelId="{131160A5-E252-8442-AD46-1734659BA654}" type="presParOf" srcId="{2338CBF6-406C-9645-9824-5D9909CFAA46}" destId="{E96FDC60-0CC4-F743-B64A-1104182B7997}" srcOrd="0" destOrd="0" presId="urn:microsoft.com/office/officeart/2005/8/layout/radial1"/>
    <dgm:cxn modelId="{3BA7861B-50C0-F547-869F-DB303762B657}" type="presParOf" srcId="{259AF97C-63DD-0D44-9F05-60EE222F5DD9}" destId="{F560F339-7685-934C-A3B1-FB271FD09000}" srcOrd="8" destOrd="0" presId="urn:microsoft.com/office/officeart/2005/8/layout/radial1"/>
    <dgm:cxn modelId="{FF31DF7A-BB33-3246-8C87-38790AE917F4}" type="presParOf" srcId="{259AF97C-63DD-0D44-9F05-60EE222F5DD9}" destId="{DAA1E514-8625-0243-B350-0103AAF9B9A6}" srcOrd="9" destOrd="0" presId="urn:microsoft.com/office/officeart/2005/8/layout/radial1"/>
    <dgm:cxn modelId="{B9773997-E69F-B34E-AA9B-A9B0572444D2}" type="presParOf" srcId="{DAA1E514-8625-0243-B350-0103AAF9B9A6}" destId="{C38FB4E7-B84D-6344-BF95-2784ABAC0BAA}" srcOrd="0" destOrd="0" presId="urn:microsoft.com/office/officeart/2005/8/layout/radial1"/>
    <dgm:cxn modelId="{53772473-ECE3-1448-8677-3786658D12E8}" type="presParOf" srcId="{259AF97C-63DD-0D44-9F05-60EE222F5DD9}" destId="{8F7B9BE1-1581-8C40-91AA-BBA87A7479AF}" srcOrd="10"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952263-CF5E-E14E-BFFB-20A68934C6FD}">
      <dsp:nvSpPr>
        <dsp:cNvPr id="0" name=""/>
        <dsp:cNvSpPr/>
      </dsp:nvSpPr>
      <dsp:spPr>
        <a:xfrm>
          <a:off x="2385566" y="931141"/>
          <a:ext cx="715267" cy="715267"/>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t>Survivorship </a:t>
          </a:r>
        </a:p>
        <a:p>
          <a:pPr marL="0" lvl="0" indent="0" algn="ctr" defTabSz="311150">
            <a:lnSpc>
              <a:spcPct val="90000"/>
            </a:lnSpc>
            <a:spcBef>
              <a:spcPct val="0"/>
            </a:spcBef>
            <a:spcAft>
              <a:spcPct val="35000"/>
            </a:spcAft>
            <a:buNone/>
          </a:pPr>
          <a:r>
            <a:rPr lang="en-US" sz="700" b="1" kern="1200"/>
            <a:t>Care </a:t>
          </a:r>
        </a:p>
      </dsp:txBody>
      <dsp:txXfrm>
        <a:off x="2490314" y="1035889"/>
        <a:ext cx="505771" cy="505771"/>
      </dsp:txXfrm>
    </dsp:sp>
    <dsp:sp modelId="{20DF1924-7547-7E45-AA54-F209613A629E}">
      <dsp:nvSpPr>
        <dsp:cNvPr id="0" name=""/>
        <dsp:cNvSpPr/>
      </dsp:nvSpPr>
      <dsp:spPr>
        <a:xfrm rot="16200000">
          <a:off x="2635707" y="811916"/>
          <a:ext cx="214984" cy="23466"/>
        </a:xfrm>
        <a:custGeom>
          <a:avLst/>
          <a:gdLst/>
          <a:ahLst/>
          <a:cxnLst/>
          <a:rect l="0" t="0" r="0" b="0"/>
          <a:pathLst>
            <a:path>
              <a:moveTo>
                <a:pt x="0" y="11733"/>
              </a:moveTo>
              <a:lnTo>
                <a:pt x="214984" y="1173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37825" y="818274"/>
        <a:ext cx="10749" cy="10749"/>
      </dsp:txXfrm>
    </dsp:sp>
    <dsp:sp modelId="{BF168D33-FFED-0142-8409-6A5C273E3329}">
      <dsp:nvSpPr>
        <dsp:cNvPr id="0" name=""/>
        <dsp:cNvSpPr/>
      </dsp:nvSpPr>
      <dsp:spPr>
        <a:xfrm>
          <a:off x="2385566" y="889"/>
          <a:ext cx="715267" cy="715267"/>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Survillence for breast cancer recurrence </a:t>
          </a:r>
        </a:p>
      </dsp:txBody>
      <dsp:txXfrm>
        <a:off x="2490314" y="105637"/>
        <a:ext cx="505771" cy="505771"/>
      </dsp:txXfrm>
    </dsp:sp>
    <dsp:sp modelId="{85D91848-F63F-004D-8300-17F358BFB0C6}">
      <dsp:nvSpPr>
        <dsp:cNvPr id="0" name=""/>
        <dsp:cNvSpPr/>
      </dsp:nvSpPr>
      <dsp:spPr>
        <a:xfrm rot="20520000">
          <a:off x="3078069" y="1133310"/>
          <a:ext cx="214984" cy="23466"/>
        </a:xfrm>
        <a:custGeom>
          <a:avLst/>
          <a:gdLst/>
          <a:ahLst/>
          <a:cxnLst/>
          <a:rect l="0" t="0" r="0" b="0"/>
          <a:pathLst>
            <a:path>
              <a:moveTo>
                <a:pt x="0" y="11733"/>
              </a:moveTo>
              <a:lnTo>
                <a:pt x="214984" y="1173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80186" y="1139669"/>
        <a:ext cx="10749" cy="10749"/>
      </dsp:txXfrm>
    </dsp:sp>
    <dsp:sp modelId="{D8797B3D-0F7B-624C-BB4D-656C9ABDB261}">
      <dsp:nvSpPr>
        <dsp:cNvPr id="0" name=""/>
        <dsp:cNvSpPr/>
      </dsp:nvSpPr>
      <dsp:spPr>
        <a:xfrm>
          <a:off x="3270288" y="643677"/>
          <a:ext cx="715267" cy="715267"/>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Managing long term side effects </a:t>
          </a:r>
        </a:p>
      </dsp:txBody>
      <dsp:txXfrm>
        <a:off x="3375036" y="748425"/>
        <a:ext cx="505771" cy="505771"/>
      </dsp:txXfrm>
    </dsp:sp>
    <dsp:sp modelId="{62F20607-8E5B-6E4D-9000-F6552AD13BAD}">
      <dsp:nvSpPr>
        <dsp:cNvPr id="0" name=""/>
        <dsp:cNvSpPr/>
      </dsp:nvSpPr>
      <dsp:spPr>
        <a:xfrm rot="3240000">
          <a:off x="2909102" y="1653337"/>
          <a:ext cx="214984" cy="23466"/>
        </a:xfrm>
        <a:custGeom>
          <a:avLst/>
          <a:gdLst/>
          <a:ahLst/>
          <a:cxnLst/>
          <a:rect l="0" t="0" r="0" b="0"/>
          <a:pathLst>
            <a:path>
              <a:moveTo>
                <a:pt x="0" y="11733"/>
              </a:moveTo>
              <a:lnTo>
                <a:pt x="214984" y="1173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011219" y="1659696"/>
        <a:ext cx="10749" cy="10749"/>
      </dsp:txXfrm>
    </dsp:sp>
    <dsp:sp modelId="{C5C6ED65-6600-EB48-8933-BAE861AADE4D}">
      <dsp:nvSpPr>
        <dsp:cNvPr id="0" name=""/>
        <dsp:cNvSpPr/>
      </dsp:nvSpPr>
      <dsp:spPr>
        <a:xfrm>
          <a:off x="2932354" y="1683731"/>
          <a:ext cx="715267" cy="715267"/>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Encouarging adherence  to adjuvent therapy </a:t>
          </a:r>
        </a:p>
      </dsp:txBody>
      <dsp:txXfrm>
        <a:off x="3037102" y="1788479"/>
        <a:ext cx="505771" cy="505771"/>
      </dsp:txXfrm>
    </dsp:sp>
    <dsp:sp modelId="{2338CBF6-406C-9645-9824-5D9909CFAA46}">
      <dsp:nvSpPr>
        <dsp:cNvPr id="0" name=""/>
        <dsp:cNvSpPr/>
      </dsp:nvSpPr>
      <dsp:spPr>
        <a:xfrm rot="7560000">
          <a:off x="2362313" y="1653337"/>
          <a:ext cx="214984" cy="23466"/>
        </a:xfrm>
        <a:custGeom>
          <a:avLst/>
          <a:gdLst/>
          <a:ahLst/>
          <a:cxnLst/>
          <a:rect l="0" t="0" r="0" b="0"/>
          <a:pathLst>
            <a:path>
              <a:moveTo>
                <a:pt x="0" y="11733"/>
              </a:moveTo>
              <a:lnTo>
                <a:pt x="214984" y="1173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464430" y="1659696"/>
        <a:ext cx="10749" cy="10749"/>
      </dsp:txXfrm>
    </dsp:sp>
    <dsp:sp modelId="{F560F339-7685-934C-A3B1-FB271FD09000}">
      <dsp:nvSpPr>
        <dsp:cNvPr id="0" name=""/>
        <dsp:cNvSpPr/>
      </dsp:nvSpPr>
      <dsp:spPr>
        <a:xfrm>
          <a:off x="1838777" y="1683731"/>
          <a:ext cx="715267" cy="715267"/>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Promoting  healthy lifestyle  behaviours </a:t>
          </a:r>
        </a:p>
      </dsp:txBody>
      <dsp:txXfrm>
        <a:off x="1943525" y="1788479"/>
        <a:ext cx="505771" cy="505771"/>
      </dsp:txXfrm>
    </dsp:sp>
    <dsp:sp modelId="{DAA1E514-8625-0243-B350-0103AAF9B9A6}">
      <dsp:nvSpPr>
        <dsp:cNvPr id="0" name=""/>
        <dsp:cNvSpPr/>
      </dsp:nvSpPr>
      <dsp:spPr>
        <a:xfrm rot="11880000">
          <a:off x="2193346" y="1133310"/>
          <a:ext cx="214984" cy="23466"/>
        </a:xfrm>
        <a:custGeom>
          <a:avLst/>
          <a:gdLst/>
          <a:ahLst/>
          <a:cxnLst/>
          <a:rect l="0" t="0" r="0" b="0"/>
          <a:pathLst>
            <a:path>
              <a:moveTo>
                <a:pt x="0" y="11733"/>
              </a:moveTo>
              <a:lnTo>
                <a:pt x="214984" y="1173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295463" y="1139669"/>
        <a:ext cx="10749" cy="10749"/>
      </dsp:txXfrm>
    </dsp:sp>
    <dsp:sp modelId="{8F7B9BE1-1581-8C40-91AA-BBA87A7479AF}">
      <dsp:nvSpPr>
        <dsp:cNvPr id="0" name=""/>
        <dsp:cNvSpPr/>
      </dsp:nvSpPr>
      <dsp:spPr>
        <a:xfrm>
          <a:off x="1500843" y="643677"/>
          <a:ext cx="715267" cy="715267"/>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Coordination of care </a:t>
          </a:r>
        </a:p>
      </dsp:txBody>
      <dsp:txXfrm>
        <a:off x="1605591" y="748425"/>
        <a:ext cx="505771" cy="505771"/>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 Alkhaifi</dc:creator>
  <cp:keywords/>
  <dc:description/>
  <cp:lastModifiedBy>muna Alkhaifi</cp:lastModifiedBy>
  <cp:revision>2</cp:revision>
  <dcterms:created xsi:type="dcterms:W3CDTF">2023-03-28T23:31:00Z</dcterms:created>
  <dcterms:modified xsi:type="dcterms:W3CDTF">2023-03-28T23:31:00Z</dcterms:modified>
</cp:coreProperties>
</file>